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AEA1F" w14:textId="3F36B3F7" w:rsidR="00232DAB" w:rsidRDefault="00232DAB" w:rsidP="00232DAB">
      <w:pPr>
        <w:spacing w:after="0"/>
        <w:rPr>
          <w:rFonts w:ascii="Arial" w:hAnsi="Arial" w:cs="Arial"/>
          <w:b/>
          <w:bCs/>
          <w:sz w:val="36"/>
          <w:szCs w:val="36"/>
          <w:lang w:eastAsia="zh-CN"/>
        </w:rPr>
      </w:pPr>
      <w:bookmarkStart w:id="0" w:name="_Hlk45550426"/>
      <w:bookmarkStart w:id="1" w:name="_Hlk45527184"/>
    </w:p>
    <w:p w14:paraId="621E70C8" w14:textId="22702CD2" w:rsidR="000C3BD1" w:rsidRPr="00410CD8" w:rsidRDefault="009730D9" w:rsidP="00D62FE9">
      <w:pPr>
        <w:autoSpaceDE w:val="0"/>
        <w:autoSpaceDN w:val="0"/>
        <w:rPr>
          <w:rFonts w:ascii="Arial" w:eastAsia="SimHei" w:hAnsi="Arial" w:cs="Arial"/>
          <w:b/>
          <w:bCs/>
          <w:sz w:val="32"/>
          <w:szCs w:val="32"/>
          <w:lang w:eastAsia="zh-CN"/>
        </w:rPr>
      </w:pPr>
      <w:r w:rsidRPr="00AF3484">
        <w:rPr>
          <w:rFonts w:ascii="Arial" w:eastAsia="SimHei" w:hAnsi="Arial" w:cs="Arial" w:hint="eastAsia"/>
          <w:b/>
          <w:bCs/>
          <w:sz w:val="32"/>
          <w:szCs w:val="32"/>
          <w:lang w:eastAsia="zh-TW"/>
        </w:rPr>
        <w:t>戴德梁行任命</w:t>
      </w:r>
      <w:r w:rsidRPr="00AF3484">
        <w:rPr>
          <w:rFonts w:ascii="Arial" w:eastAsia="SimHei" w:hAnsi="Arial" w:cs="Arial"/>
          <w:b/>
          <w:bCs/>
          <w:sz w:val="32"/>
          <w:szCs w:val="32"/>
          <w:lang w:eastAsia="zh-TW"/>
        </w:rPr>
        <w:t>Michelle MacKay</w:t>
      </w:r>
      <w:r w:rsidRPr="00AF3484">
        <w:rPr>
          <w:rFonts w:ascii="Arial" w:eastAsia="SimHei" w:hAnsi="Arial" w:cs="Arial" w:hint="eastAsia"/>
          <w:b/>
          <w:bCs/>
          <w:sz w:val="32"/>
          <w:szCs w:val="32"/>
          <w:lang w:eastAsia="zh-TW"/>
        </w:rPr>
        <w:t>為下一任全球首席執行官；</w:t>
      </w:r>
      <w:r w:rsidRPr="00AF3484">
        <w:rPr>
          <w:rFonts w:ascii="Arial" w:eastAsia="SimHei" w:hAnsi="Arial" w:cs="Arial"/>
          <w:b/>
          <w:bCs/>
          <w:sz w:val="32"/>
          <w:szCs w:val="32"/>
          <w:lang w:eastAsia="zh-TW"/>
        </w:rPr>
        <w:t>John Forrester</w:t>
      </w:r>
      <w:r w:rsidRPr="00AF3484">
        <w:rPr>
          <w:rFonts w:ascii="Arial" w:eastAsia="SimHei" w:hAnsi="Arial" w:cs="Arial" w:hint="eastAsia"/>
          <w:b/>
          <w:bCs/>
          <w:sz w:val="32"/>
          <w:szCs w:val="32"/>
          <w:lang w:eastAsia="zh-TW"/>
        </w:rPr>
        <w:t>即將</w:t>
      </w:r>
      <w:r>
        <w:rPr>
          <w:rFonts w:ascii="Arial" w:eastAsia="SimHei" w:hAnsi="Arial" w:cs="Arial" w:hint="eastAsia"/>
          <w:b/>
          <w:bCs/>
          <w:sz w:val="32"/>
          <w:szCs w:val="32"/>
          <w:lang w:eastAsia="zh-TW"/>
        </w:rPr>
        <w:t>退休</w:t>
      </w:r>
    </w:p>
    <w:p w14:paraId="548E3BC4" w14:textId="72402727" w:rsidR="00AF3484" w:rsidRPr="00AF3484" w:rsidRDefault="009730D9" w:rsidP="00AF3484">
      <w:pPr>
        <w:pStyle w:val="af9"/>
        <w:numPr>
          <w:ilvl w:val="0"/>
          <w:numId w:val="35"/>
        </w:numPr>
        <w:autoSpaceDE w:val="0"/>
        <w:autoSpaceDN w:val="0"/>
        <w:spacing w:after="0" w:line="240" w:lineRule="auto"/>
        <w:ind w:firstLineChars="0"/>
        <w:rPr>
          <w:rFonts w:ascii="Arial" w:eastAsia="SimHei" w:hAnsi="Arial" w:cs="Arial"/>
          <w:bCs/>
          <w:lang w:eastAsia="zh-CN"/>
        </w:rPr>
      </w:pPr>
      <w:r w:rsidRPr="00AF3484">
        <w:rPr>
          <w:rFonts w:ascii="Arial" w:eastAsia="SimHei" w:hAnsi="Arial" w:cs="Arial" w:hint="eastAsia"/>
          <w:bCs/>
          <w:lang w:eastAsia="zh-TW"/>
        </w:rPr>
        <w:t>首席執行官</w:t>
      </w:r>
      <w:r w:rsidRPr="00AF3484">
        <w:rPr>
          <w:rFonts w:ascii="Arial" w:eastAsia="SimHei" w:hAnsi="Arial" w:cs="Arial"/>
          <w:bCs/>
          <w:lang w:eastAsia="zh-TW"/>
        </w:rPr>
        <w:t>John Forrester</w:t>
      </w:r>
      <w:r w:rsidRPr="00AF3484">
        <w:rPr>
          <w:rFonts w:ascii="Arial" w:eastAsia="SimHei" w:hAnsi="Arial" w:cs="Arial" w:hint="eastAsia"/>
          <w:bCs/>
          <w:lang w:eastAsia="zh-TW"/>
        </w:rPr>
        <w:t>將於</w:t>
      </w:r>
      <w:r w:rsidRPr="00AF3484">
        <w:rPr>
          <w:rFonts w:ascii="Arial" w:eastAsia="SimHei" w:hAnsi="Arial" w:cs="Arial"/>
          <w:bCs/>
          <w:lang w:eastAsia="zh-TW"/>
        </w:rPr>
        <w:t>2023</w:t>
      </w:r>
      <w:r w:rsidRPr="00AF3484">
        <w:rPr>
          <w:rFonts w:ascii="Arial" w:eastAsia="SimHei" w:hAnsi="Arial" w:cs="Arial" w:hint="eastAsia"/>
          <w:bCs/>
          <w:lang w:eastAsia="zh-TW"/>
        </w:rPr>
        <w:t>年</w:t>
      </w:r>
      <w:r w:rsidRPr="00AF3484">
        <w:rPr>
          <w:rFonts w:ascii="Arial" w:eastAsia="SimHei" w:hAnsi="Arial" w:cs="Arial"/>
          <w:bCs/>
          <w:lang w:eastAsia="zh-TW"/>
        </w:rPr>
        <w:t>6</w:t>
      </w:r>
      <w:r w:rsidRPr="00AF3484">
        <w:rPr>
          <w:rFonts w:ascii="Arial" w:eastAsia="SimHei" w:hAnsi="Arial" w:cs="Arial" w:hint="eastAsia"/>
          <w:bCs/>
          <w:lang w:eastAsia="zh-TW"/>
        </w:rPr>
        <w:t>月</w:t>
      </w:r>
      <w:r w:rsidRPr="00AF3484">
        <w:rPr>
          <w:rFonts w:ascii="Arial" w:eastAsia="SimHei" w:hAnsi="Arial" w:cs="Arial"/>
          <w:bCs/>
          <w:lang w:eastAsia="zh-TW"/>
        </w:rPr>
        <w:t>30</w:t>
      </w:r>
      <w:r w:rsidRPr="00AF3484">
        <w:rPr>
          <w:rFonts w:ascii="Arial" w:eastAsia="SimHei" w:hAnsi="Arial" w:cs="Arial" w:hint="eastAsia"/>
          <w:bCs/>
          <w:lang w:eastAsia="zh-TW"/>
        </w:rPr>
        <w:t>日退休</w:t>
      </w:r>
    </w:p>
    <w:p w14:paraId="6F97A1BF" w14:textId="1899BBB3" w:rsidR="00AF3484" w:rsidRPr="00AF3484" w:rsidRDefault="009730D9" w:rsidP="00AF3484">
      <w:pPr>
        <w:pStyle w:val="af9"/>
        <w:numPr>
          <w:ilvl w:val="0"/>
          <w:numId w:val="35"/>
        </w:numPr>
        <w:autoSpaceDE w:val="0"/>
        <w:autoSpaceDN w:val="0"/>
        <w:spacing w:after="0" w:line="240" w:lineRule="auto"/>
        <w:ind w:firstLineChars="0"/>
        <w:rPr>
          <w:rFonts w:ascii="Arial" w:eastAsia="SimHei" w:hAnsi="Arial" w:cs="Arial"/>
          <w:bCs/>
          <w:lang w:eastAsia="zh-CN"/>
        </w:rPr>
      </w:pPr>
      <w:r w:rsidRPr="00AF3484">
        <w:rPr>
          <w:rFonts w:ascii="Arial" w:eastAsia="SimHei" w:hAnsi="Arial" w:cs="Arial" w:hint="eastAsia"/>
          <w:bCs/>
          <w:lang w:eastAsia="zh-TW"/>
        </w:rPr>
        <w:t>現任總裁兼首席</w:t>
      </w:r>
      <w:proofErr w:type="gramStart"/>
      <w:r w:rsidRPr="00AF3484">
        <w:rPr>
          <w:rFonts w:ascii="Arial" w:eastAsia="SimHei" w:hAnsi="Arial" w:cs="Arial" w:hint="eastAsia"/>
          <w:bCs/>
          <w:lang w:eastAsia="zh-TW"/>
        </w:rPr>
        <w:t>運營官</w:t>
      </w:r>
      <w:proofErr w:type="gramEnd"/>
      <w:r w:rsidRPr="00AF3484">
        <w:rPr>
          <w:rFonts w:ascii="Arial" w:eastAsia="SimHei" w:hAnsi="Arial" w:cs="Arial"/>
          <w:bCs/>
          <w:lang w:eastAsia="zh-TW"/>
        </w:rPr>
        <w:t>Michelle Mackay</w:t>
      </w:r>
      <w:r w:rsidRPr="00AF3484">
        <w:rPr>
          <w:rFonts w:ascii="Arial" w:eastAsia="SimHei" w:hAnsi="Arial" w:cs="Arial" w:hint="eastAsia"/>
          <w:bCs/>
          <w:lang w:eastAsia="zh-TW"/>
        </w:rPr>
        <w:t>將於</w:t>
      </w:r>
      <w:r w:rsidRPr="00AF3484">
        <w:rPr>
          <w:rFonts w:ascii="Arial" w:eastAsia="SimHei" w:hAnsi="Arial" w:cs="Arial"/>
          <w:bCs/>
          <w:lang w:eastAsia="zh-TW"/>
        </w:rPr>
        <w:t>2023</w:t>
      </w:r>
      <w:r w:rsidRPr="00AF3484">
        <w:rPr>
          <w:rFonts w:ascii="Arial" w:eastAsia="SimHei" w:hAnsi="Arial" w:cs="Arial" w:hint="eastAsia"/>
          <w:bCs/>
          <w:lang w:eastAsia="zh-TW"/>
        </w:rPr>
        <w:t>年</w:t>
      </w:r>
      <w:r w:rsidRPr="00AF3484">
        <w:rPr>
          <w:rFonts w:ascii="Arial" w:eastAsia="SimHei" w:hAnsi="Arial" w:cs="Arial"/>
          <w:bCs/>
          <w:lang w:eastAsia="zh-TW"/>
        </w:rPr>
        <w:t>7</w:t>
      </w:r>
      <w:r w:rsidRPr="00AF3484">
        <w:rPr>
          <w:rFonts w:ascii="Arial" w:eastAsia="SimHei" w:hAnsi="Arial" w:cs="Arial" w:hint="eastAsia"/>
          <w:bCs/>
          <w:lang w:eastAsia="zh-TW"/>
        </w:rPr>
        <w:t>月</w:t>
      </w:r>
      <w:r w:rsidRPr="00AF3484">
        <w:rPr>
          <w:rFonts w:ascii="Arial" w:eastAsia="SimHei" w:hAnsi="Arial" w:cs="Arial"/>
          <w:bCs/>
          <w:lang w:eastAsia="zh-TW"/>
        </w:rPr>
        <w:t>1</w:t>
      </w:r>
      <w:r w:rsidRPr="00AF3484">
        <w:rPr>
          <w:rFonts w:ascii="Arial" w:eastAsia="SimHei" w:hAnsi="Arial" w:cs="Arial" w:hint="eastAsia"/>
          <w:bCs/>
          <w:lang w:eastAsia="zh-TW"/>
        </w:rPr>
        <w:t>日接任全球首席執行官</w:t>
      </w:r>
    </w:p>
    <w:p w14:paraId="3B275BEC" w14:textId="77777777" w:rsidR="000C3BD1" w:rsidRPr="00AF3484" w:rsidRDefault="000C3BD1" w:rsidP="000C3BD1">
      <w:pPr>
        <w:autoSpaceDE w:val="0"/>
        <w:autoSpaceDN w:val="0"/>
        <w:spacing w:after="0" w:line="240" w:lineRule="auto"/>
        <w:rPr>
          <w:rFonts w:ascii="Arial" w:eastAsia="SimHei" w:hAnsi="Arial" w:cs="Arial"/>
          <w:bCs/>
          <w:lang w:eastAsia="zh-CN"/>
        </w:rPr>
      </w:pPr>
    </w:p>
    <w:p w14:paraId="55C99FF7" w14:textId="173F4064" w:rsidR="00AF3484" w:rsidRPr="00AF3484" w:rsidRDefault="009730D9" w:rsidP="00AF3484">
      <w:pPr>
        <w:autoSpaceDE w:val="0"/>
        <w:autoSpaceDN w:val="0"/>
        <w:spacing w:afterLines="100" w:after="240"/>
        <w:rPr>
          <w:rStyle w:val="tlid-translation"/>
          <w:rFonts w:ascii="Arial" w:eastAsia="SimHei" w:hAnsi="Arial" w:cs="Arial"/>
          <w:lang w:eastAsia="zh-CN"/>
        </w:rPr>
      </w:pPr>
      <w:r>
        <w:rPr>
          <w:rStyle w:val="tlid-translation"/>
          <w:rFonts w:ascii="新細明體" w:eastAsia="新細明體" w:hAnsi="新細明體" w:cs="Arial" w:hint="eastAsia"/>
          <w:b/>
          <w:bCs/>
          <w:lang w:eastAsia="zh-TW"/>
        </w:rPr>
        <w:t>台北</w:t>
      </w:r>
      <w:r w:rsidRPr="00410CD8">
        <w:rPr>
          <w:rStyle w:val="tlid-translation"/>
          <w:rFonts w:ascii="Arial" w:eastAsia="SimHei" w:hAnsi="Arial" w:cs="Arial" w:hint="eastAsia"/>
          <w:b/>
          <w:bCs/>
          <w:lang w:eastAsia="zh-TW"/>
        </w:rPr>
        <w:t>，</w:t>
      </w:r>
      <w:r w:rsidRPr="00410CD8">
        <w:rPr>
          <w:rStyle w:val="tlid-translation"/>
          <w:rFonts w:ascii="Arial" w:eastAsia="SimHei" w:hAnsi="Arial" w:cs="Arial"/>
          <w:b/>
          <w:bCs/>
          <w:lang w:eastAsia="zh-TW"/>
        </w:rPr>
        <w:t>2023</w:t>
      </w:r>
      <w:r w:rsidRPr="00410CD8">
        <w:rPr>
          <w:rStyle w:val="tlid-translation"/>
          <w:rFonts w:ascii="Arial" w:eastAsia="SimHei" w:hAnsi="Arial" w:cs="Arial" w:hint="eastAsia"/>
          <w:b/>
          <w:bCs/>
          <w:lang w:eastAsia="zh-TW"/>
        </w:rPr>
        <w:t>年</w:t>
      </w:r>
      <w:r>
        <w:rPr>
          <w:rStyle w:val="tlid-translation"/>
          <w:rFonts w:ascii="Arial" w:eastAsia="SimHei" w:hAnsi="Arial" w:cs="Arial"/>
          <w:b/>
          <w:bCs/>
          <w:lang w:eastAsia="zh-TW"/>
        </w:rPr>
        <w:t>5</w:t>
      </w:r>
      <w:r w:rsidRPr="00410CD8">
        <w:rPr>
          <w:rStyle w:val="tlid-translation"/>
          <w:rFonts w:ascii="Arial" w:eastAsia="SimHei" w:hAnsi="Arial" w:cs="Arial" w:hint="eastAsia"/>
          <w:b/>
          <w:bCs/>
          <w:lang w:eastAsia="zh-TW"/>
        </w:rPr>
        <w:t>月</w:t>
      </w:r>
      <w:r w:rsidRPr="009730D9">
        <w:rPr>
          <w:rStyle w:val="tlid-translation"/>
          <w:rFonts w:ascii="Arial" w:eastAsia="SimHei" w:hAnsi="Arial" w:cs="Arial"/>
          <w:b/>
          <w:bCs/>
          <w:lang w:eastAsia="zh-TW"/>
        </w:rPr>
        <w:t>18</w:t>
      </w:r>
      <w:r w:rsidRPr="00410CD8">
        <w:rPr>
          <w:rStyle w:val="tlid-translation"/>
          <w:rFonts w:ascii="Arial" w:eastAsia="SimHei" w:hAnsi="Arial" w:cs="Arial" w:hint="eastAsia"/>
          <w:b/>
          <w:bCs/>
          <w:lang w:eastAsia="zh-TW"/>
        </w:rPr>
        <w:t>日</w:t>
      </w:r>
      <w:proofErr w:type="gramStart"/>
      <w:r w:rsidRPr="00410CD8">
        <w:rPr>
          <w:rStyle w:val="tlid-translation"/>
          <w:rFonts w:ascii="Arial" w:eastAsia="SimHei" w:hAnsi="Arial" w:cs="Arial"/>
          <w:lang w:eastAsia="zh-TW"/>
        </w:rPr>
        <w:t>——</w:t>
      </w:r>
      <w:proofErr w:type="gramEnd"/>
      <w:r w:rsidRPr="00AF3484">
        <w:rPr>
          <w:rStyle w:val="tlid-translation"/>
          <w:rFonts w:ascii="Arial" w:eastAsia="SimHei" w:hAnsi="Arial" w:cs="Arial" w:hint="eastAsia"/>
          <w:lang w:eastAsia="zh-TW"/>
        </w:rPr>
        <w:t>戴德梁行近日宣佈，董事會已接受</w:t>
      </w:r>
      <w:r w:rsidRPr="00AF3484">
        <w:rPr>
          <w:rStyle w:val="tlid-translation"/>
          <w:rFonts w:ascii="Arial" w:eastAsia="SimHei" w:hAnsi="Arial" w:cs="Arial"/>
          <w:lang w:eastAsia="zh-TW"/>
        </w:rPr>
        <w:t>John Forrester</w:t>
      </w:r>
      <w:r w:rsidRPr="00AF3484">
        <w:rPr>
          <w:rStyle w:val="tlid-translation"/>
          <w:rFonts w:ascii="Arial" w:eastAsia="SimHei" w:hAnsi="Arial" w:cs="Arial" w:hint="eastAsia"/>
          <w:lang w:eastAsia="zh-TW"/>
        </w:rPr>
        <w:t>先生的提議，在公司就職</w:t>
      </w:r>
      <w:r w:rsidRPr="00AF3484">
        <w:rPr>
          <w:rStyle w:val="tlid-translation"/>
          <w:rFonts w:ascii="Arial" w:eastAsia="SimHei" w:hAnsi="Arial" w:cs="Arial"/>
          <w:lang w:eastAsia="zh-TW"/>
        </w:rPr>
        <w:t>35</w:t>
      </w:r>
      <w:r w:rsidRPr="00AF3484">
        <w:rPr>
          <w:rStyle w:val="tlid-translation"/>
          <w:rFonts w:ascii="Arial" w:eastAsia="SimHei" w:hAnsi="Arial" w:cs="Arial" w:hint="eastAsia"/>
          <w:lang w:eastAsia="zh-TW"/>
        </w:rPr>
        <w:t>年後，他將於</w:t>
      </w:r>
      <w:r w:rsidRPr="00AF3484">
        <w:rPr>
          <w:rStyle w:val="tlid-translation"/>
          <w:rFonts w:ascii="Arial" w:eastAsia="SimHei" w:hAnsi="Arial" w:cs="Arial"/>
          <w:lang w:eastAsia="zh-TW"/>
        </w:rPr>
        <w:t>2023</w:t>
      </w:r>
      <w:r w:rsidRPr="00AF3484">
        <w:rPr>
          <w:rStyle w:val="tlid-translation"/>
          <w:rFonts w:ascii="Arial" w:eastAsia="SimHei" w:hAnsi="Arial" w:cs="Arial" w:hint="eastAsia"/>
          <w:lang w:eastAsia="zh-TW"/>
        </w:rPr>
        <w:t>年</w:t>
      </w:r>
      <w:r w:rsidRPr="00AF3484">
        <w:rPr>
          <w:rStyle w:val="tlid-translation"/>
          <w:rFonts w:ascii="Arial" w:eastAsia="SimHei" w:hAnsi="Arial" w:cs="Arial"/>
          <w:lang w:eastAsia="zh-TW"/>
        </w:rPr>
        <w:t>6</w:t>
      </w:r>
      <w:r w:rsidRPr="00AF3484">
        <w:rPr>
          <w:rStyle w:val="tlid-translation"/>
          <w:rFonts w:ascii="Arial" w:eastAsia="SimHei" w:hAnsi="Arial" w:cs="Arial" w:hint="eastAsia"/>
          <w:lang w:eastAsia="zh-TW"/>
        </w:rPr>
        <w:t>月</w:t>
      </w:r>
      <w:r w:rsidRPr="00AF3484">
        <w:rPr>
          <w:rStyle w:val="tlid-translation"/>
          <w:rFonts w:ascii="Arial" w:eastAsia="SimHei" w:hAnsi="Arial" w:cs="Arial"/>
          <w:lang w:eastAsia="zh-TW"/>
        </w:rPr>
        <w:t>30</w:t>
      </w:r>
      <w:r w:rsidRPr="00AF3484">
        <w:rPr>
          <w:rStyle w:val="tlid-translation"/>
          <w:rFonts w:ascii="Arial" w:eastAsia="SimHei" w:hAnsi="Arial" w:cs="Arial" w:hint="eastAsia"/>
          <w:lang w:eastAsia="zh-TW"/>
        </w:rPr>
        <w:t>日退休，離任首席執行官及董事會成員職位。根據公司長期繼任計畫，戴德梁行董事會任命現任總裁兼首席</w:t>
      </w:r>
      <w:r w:rsidR="0038330A" w:rsidRPr="0038330A">
        <w:rPr>
          <w:rStyle w:val="tlid-translation"/>
          <w:rFonts w:ascii="Arial" w:eastAsia="SimHei" w:hAnsi="Arial" w:cs="Arial" w:hint="eastAsia"/>
          <w:lang w:eastAsia="zh-TW"/>
        </w:rPr>
        <w:t>營運</w:t>
      </w:r>
      <w:r w:rsidRPr="00AF3484">
        <w:rPr>
          <w:rStyle w:val="tlid-translation"/>
          <w:rFonts w:ascii="Arial" w:eastAsia="SimHei" w:hAnsi="Arial" w:cs="Arial" w:hint="eastAsia"/>
          <w:lang w:eastAsia="zh-TW"/>
        </w:rPr>
        <w:t>官</w:t>
      </w:r>
      <w:r w:rsidRPr="00AF3484">
        <w:rPr>
          <w:rStyle w:val="tlid-translation"/>
          <w:rFonts w:ascii="Arial" w:eastAsia="SimHei" w:hAnsi="Arial" w:cs="Arial"/>
          <w:lang w:eastAsia="zh-TW"/>
        </w:rPr>
        <w:t>Michelle MacKay</w:t>
      </w:r>
      <w:r w:rsidRPr="00AF3484">
        <w:rPr>
          <w:rStyle w:val="tlid-translation"/>
          <w:rFonts w:ascii="Arial" w:eastAsia="SimHei" w:hAnsi="Arial" w:cs="Arial" w:hint="eastAsia"/>
          <w:lang w:eastAsia="zh-TW"/>
        </w:rPr>
        <w:t>自</w:t>
      </w:r>
      <w:r w:rsidRPr="00AF3484">
        <w:rPr>
          <w:rStyle w:val="tlid-translation"/>
          <w:rFonts w:ascii="Arial" w:eastAsia="SimHei" w:hAnsi="Arial" w:cs="Arial"/>
          <w:lang w:eastAsia="zh-TW"/>
        </w:rPr>
        <w:t>2023</w:t>
      </w:r>
      <w:r w:rsidRPr="00AF3484">
        <w:rPr>
          <w:rStyle w:val="tlid-translation"/>
          <w:rFonts w:ascii="Arial" w:eastAsia="SimHei" w:hAnsi="Arial" w:cs="Arial" w:hint="eastAsia"/>
          <w:lang w:eastAsia="zh-TW"/>
        </w:rPr>
        <w:t>年</w:t>
      </w:r>
      <w:r w:rsidRPr="00AF3484">
        <w:rPr>
          <w:rStyle w:val="tlid-translation"/>
          <w:rFonts w:ascii="Arial" w:eastAsia="SimHei" w:hAnsi="Arial" w:cs="Arial"/>
          <w:lang w:eastAsia="zh-TW"/>
        </w:rPr>
        <w:t>7</w:t>
      </w:r>
      <w:r w:rsidRPr="00AF3484">
        <w:rPr>
          <w:rStyle w:val="tlid-translation"/>
          <w:rFonts w:ascii="Arial" w:eastAsia="SimHei" w:hAnsi="Arial" w:cs="Arial" w:hint="eastAsia"/>
          <w:lang w:eastAsia="zh-TW"/>
        </w:rPr>
        <w:t>月</w:t>
      </w:r>
      <w:r w:rsidRPr="00AF3484">
        <w:rPr>
          <w:rStyle w:val="tlid-translation"/>
          <w:rFonts w:ascii="Arial" w:eastAsia="SimHei" w:hAnsi="Arial" w:cs="Arial"/>
          <w:lang w:eastAsia="zh-TW"/>
        </w:rPr>
        <w:t>1</w:t>
      </w:r>
      <w:r w:rsidRPr="00AF3484">
        <w:rPr>
          <w:rStyle w:val="tlid-translation"/>
          <w:rFonts w:ascii="Arial" w:eastAsia="SimHei" w:hAnsi="Arial" w:cs="Arial" w:hint="eastAsia"/>
          <w:lang w:eastAsia="zh-TW"/>
        </w:rPr>
        <w:t>日起為全球首席執行官。</w:t>
      </w:r>
      <w:r w:rsidRPr="00AF3484">
        <w:rPr>
          <w:rStyle w:val="tlid-translation"/>
          <w:rFonts w:ascii="Arial" w:eastAsia="SimHei" w:hAnsi="Arial" w:cs="Arial"/>
          <w:lang w:eastAsia="zh-TW"/>
        </w:rPr>
        <w:t>John Forrester</w:t>
      </w:r>
      <w:r w:rsidRPr="00AF3484">
        <w:rPr>
          <w:rStyle w:val="tlid-translation"/>
          <w:rFonts w:ascii="Arial" w:eastAsia="SimHei" w:hAnsi="Arial" w:cs="Arial" w:hint="eastAsia"/>
          <w:lang w:eastAsia="zh-TW"/>
        </w:rPr>
        <w:t>先生將繼續擔任戴德梁行戰略顧問，直至</w:t>
      </w:r>
      <w:r w:rsidRPr="00AF3484">
        <w:rPr>
          <w:rStyle w:val="tlid-translation"/>
          <w:rFonts w:ascii="Arial" w:eastAsia="SimHei" w:hAnsi="Arial" w:cs="Arial"/>
          <w:lang w:eastAsia="zh-TW"/>
        </w:rPr>
        <w:t>2023</w:t>
      </w:r>
      <w:r w:rsidRPr="00AF3484">
        <w:rPr>
          <w:rStyle w:val="tlid-translation"/>
          <w:rFonts w:ascii="Arial" w:eastAsia="SimHei" w:hAnsi="Arial" w:cs="Arial" w:hint="eastAsia"/>
          <w:lang w:eastAsia="zh-TW"/>
        </w:rPr>
        <w:t>年</w:t>
      </w:r>
      <w:r w:rsidRPr="00AF3484">
        <w:rPr>
          <w:rStyle w:val="tlid-translation"/>
          <w:rFonts w:ascii="Arial" w:eastAsia="SimHei" w:hAnsi="Arial" w:cs="Arial"/>
          <w:lang w:eastAsia="zh-TW"/>
        </w:rPr>
        <w:t>12</w:t>
      </w:r>
      <w:r w:rsidRPr="00AF3484">
        <w:rPr>
          <w:rStyle w:val="tlid-translation"/>
          <w:rFonts w:ascii="Arial" w:eastAsia="SimHei" w:hAnsi="Arial" w:cs="Arial" w:hint="eastAsia"/>
          <w:lang w:eastAsia="zh-TW"/>
        </w:rPr>
        <w:t>月</w:t>
      </w:r>
      <w:r w:rsidRPr="00AF3484">
        <w:rPr>
          <w:rStyle w:val="tlid-translation"/>
          <w:rFonts w:ascii="Arial" w:eastAsia="SimHei" w:hAnsi="Arial" w:cs="Arial"/>
          <w:lang w:eastAsia="zh-TW"/>
        </w:rPr>
        <w:t>31</w:t>
      </w:r>
      <w:r w:rsidRPr="00AF3484">
        <w:rPr>
          <w:rStyle w:val="tlid-translation"/>
          <w:rFonts w:ascii="Arial" w:eastAsia="SimHei" w:hAnsi="Arial" w:cs="Arial" w:hint="eastAsia"/>
          <w:lang w:eastAsia="zh-TW"/>
        </w:rPr>
        <w:t>日。</w:t>
      </w:r>
      <w:proofErr w:type="gramStart"/>
      <w:r w:rsidRPr="00AF3484">
        <w:rPr>
          <w:rStyle w:val="tlid-translation"/>
          <w:rFonts w:ascii="Arial" w:eastAsia="SimHei" w:hAnsi="Arial" w:cs="Arial" w:hint="eastAsia"/>
          <w:lang w:eastAsia="zh-TW"/>
        </w:rPr>
        <w:t>此外，</w:t>
      </w:r>
      <w:proofErr w:type="gramEnd"/>
      <w:r w:rsidRPr="00AF3484">
        <w:rPr>
          <w:rStyle w:val="tlid-translation"/>
          <w:rFonts w:ascii="Arial" w:eastAsia="SimHei" w:hAnsi="Arial" w:cs="Arial"/>
          <w:lang w:eastAsia="zh-TW"/>
        </w:rPr>
        <w:t>MacKay</w:t>
      </w:r>
      <w:r w:rsidRPr="00AF3484">
        <w:rPr>
          <w:rStyle w:val="tlid-translation"/>
          <w:rFonts w:ascii="Arial" w:eastAsia="SimHei" w:hAnsi="Arial" w:cs="Arial" w:hint="eastAsia"/>
          <w:lang w:eastAsia="zh-TW"/>
        </w:rPr>
        <w:t>女士當選為董事會成員，</w:t>
      </w:r>
      <w:r w:rsidRPr="00AF3484">
        <w:rPr>
          <w:rStyle w:val="tlid-translation"/>
          <w:rFonts w:ascii="Arial" w:eastAsia="SimHei" w:hAnsi="Arial" w:cs="Arial"/>
          <w:lang w:eastAsia="zh-TW"/>
        </w:rPr>
        <w:t>2023</w:t>
      </w:r>
      <w:r w:rsidRPr="00AF3484">
        <w:rPr>
          <w:rStyle w:val="tlid-translation"/>
          <w:rFonts w:ascii="Arial" w:eastAsia="SimHei" w:hAnsi="Arial" w:cs="Arial" w:hint="eastAsia"/>
          <w:lang w:eastAsia="zh-TW"/>
        </w:rPr>
        <w:t>年</w:t>
      </w:r>
      <w:r w:rsidRPr="00AF3484">
        <w:rPr>
          <w:rStyle w:val="tlid-translation"/>
          <w:rFonts w:ascii="Arial" w:eastAsia="SimHei" w:hAnsi="Arial" w:cs="Arial"/>
          <w:lang w:eastAsia="zh-TW"/>
        </w:rPr>
        <w:t>7</w:t>
      </w:r>
      <w:r w:rsidRPr="00AF3484">
        <w:rPr>
          <w:rStyle w:val="tlid-translation"/>
          <w:rFonts w:ascii="Arial" w:eastAsia="SimHei" w:hAnsi="Arial" w:cs="Arial" w:hint="eastAsia"/>
          <w:lang w:eastAsia="zh-TW"/>
        </w:rPr>
        <w:t>月</w:t>
      </w:r>
      <w:r w:rsidRPr="00AF3484">
        <w:rPr>
          <w:rStyle w:val="tlid-translation"/>
          <w:rFonts w:ascii="Arial" w:eastAsia="SimHei" w:hAnsi="Arial" w:cs="Arial"/>
          <w:lang w:eastAsia="zh-TW"/>
        </w:rPr>
        <w:t>1</w:t>
      </w:r>
      <w:r w:rsidRPr="00AF3484">
        <w:rPr>
          <w:rStyle w:val="tlid-translation"/>
          <w:rFonts w:ascii="Arial" w:eastAsia="SimHei" w:hAnsi="Arial" w:cs="Arial" w:hint="eastAsia"/>
          <w:lang w:eastAsia="zh-TW"/>
        </w:rPr>
        <w:t>日起生效。</w:t>
      </w:r>
      <w:r w:rsidRPr="00AF3484">
        <w:rPr>
          <w:rStyle w:val="tlid-translation"/>
          <w:rFonts w:ascii="Arial" w:eastAsia="SimHei" w:hAnsi="Arial" w:cs="Arial"/>
          <w:lang w:eastAsia="zh-TW"/>
        </w:rPr>
        <w:t>Brett White</w:t>
      </w:r>
      <w:r w:rsidRPr="00AF3484">
        <w:rPr>
          <w:rStyle w:val="tlid-translation"/>
          <w:rFonts w:ascii="Arial" w:eastAsia="SimHei" w:hAnsi="Arial" w:cs="Arial" w:hint="eastAsia"/>
          <w:lang w:eastAsia="zh-TW"/>
        </w:rPr>
        <w:t>將繼續擔任董事會執行主席。</w:t>
      </w:r>
    </w:p>
    <w:p w14:paraId="3A5CEB99" w14:textId="297AA3DD" w:rsidR="00AF3484" w:rsidRPr="00AF3484" w:rsidRDefault="009730D9" w:rsidP="00AF3484">
      <w:pPr>
        <w:autoSpaceDE w:val="0"/>
        <w:autoSpaceDN w:val="0"/>
        <w:spacing w:afterLines="100" w:after="240"/>
        <w:rPr>
          <w:rStyle w:val="tlid-translation"/>
          <w:rFonts w:ascii="Arial" w:eastAsia="SimHei" w:hAnsi="Arial" w:cs="Arial"/>
          <w:lang w:eastAsia="zh-CN"/>
        </w:rPr>
      </w:pPr>
      <w:r w:rsidRPr="00AF3484">
        <w:rPr>
          <w:rStyle w:val="tlid-translation"/>
          <w:rFonts w:ascii="Arial" w:eastAsia="SimHei" w:hAnsi="Arial" w:cs="Arial" w:hint="eastAsia"/>
          <w:lang w:eastAsia="zh-TW"/>
        </w:rPr>
        <w:t>戴德梁行現任總裁</w:t>
      </w:r>
      <w:r w:rsidRPr="00AF3484">
        <w:rPr>
          <w:rStyle w:val="tlid-translation"/>
          <w:rFonts w:ascii="Arial" w:eastAsia="SimHei" w:hAnsi="Arial" w:cs="Arial"/>
          <w:lang w:eastAsia="zh-TW"/>
        </w:rPr>
        <w:t>Andrew McDonald</w:t>
      </w:r>
      <w:r w:rsidRPr="00AF3484">
        <w:rPr>
          <w:rStyle w:val="tlid-translation"/>
          <w:rFonts w:ascii="Arial" w:eastAsia="SimHei" w:hAnsi="Arial" w:cs="Arial" w:hint="eastAsia"/>
          <w:lang w:eastAsia="zh-TW"/>
        </w:rPr>
        <w:t>被董事會任命為全球總裁兼首席</w:t>
      </w:r>
      <w:r w:rsidR="0038330A" w:rsidRPr="0038330A">
        <w:rPr>
          <w:rStyle w:val="tlid-translation"/>
          <w:rFonts w:ascii="Arial" w:eastAsia="SimHei" w:hAnsi="Arial" w:cs="Arial" w:hint="eastAsia"/>
          <w:lang w:eastAsia="zh-TW"/>
        </w:rPr>
        <w:t>營運</w:t>
      </w:r>
      <w:r w:rsidRPr="00AF3484">
        <w:rPr>
          <w:rStyle w:val="tlid-translation"/>
          <w:rFonts w:ascii="Arial" w:eastAsia="SimHei" w:hAnsi="Arial" w:cs="Arial" w:hint="eastAsia"/>
          <w:lang w:eastAsia="zh-TW"/>
        </w:rPr>
        <w:t>官，負責管理公司所有業務線及區域。</w:t>
      </w:r>
    </w:p>
    <w:p w14:paraId="088FA99C" w14:textId="6182ACA0" w:rsidR="00AF3484" w:rsidRPr="00AF3484" w:rsidRDefault="009730D9" w:rsidP="00AF3484">
      <w:pPr>
        <w:autoSpaceDE w:val="0"/>
        <w:autoSpaceDN w:val="0"/>
        <w:spacing w:afterLines="100" w:after="240"/>
        <w:rPr>
          <w:rStyle w:val="tlid-translation"/>
          <w:rFonts w:ascii="Arial" w:eastAsia="SimHei" w:hAnsi="Arial" w:cs="Arial"/>
          <w:lang w:eastAsia="zh-CN"/>
        </w:rPr>
      </w:pPr>
      <w:r w:rsidRPr="00AF3484">
        <w:rPr>
          <w:rStyle w:val="tlid-translation"/>
          <w:rFonts w:ascii="Arial" w:eastAsia="SimHei" w:hAnsi="Arial" w:cs="Arial" w:hint="eastAsia"/>
          <w:b/>
          <w:bCs/>
          <w:lang w:eastAsia="zh-TW"/>
        </w:rPr>
        <w:t>戴德梁行董事會執行主席</w:t>
      </w:r>
      <w:r w:rsidRPr="00AF3484">
        <w:rPr>
          <w:rStyle w:val="tlid-translation"/>
          <w:rFonts w:ascii="Arial" w:eastAsia="SimHei" w:hAnsi="Arial" w:cs="Arial"/>
          <w:b/>
          <w:bCs/>
          <w:lang w:eastAsia="zh-TW"/>
        </w:rPr>
        <w:t>Brett White</w:t>
      </w:r>
      <w:r w:rsidRPr="00AF3484">
        <w:rPr>
          <w:rStyle w:val="tlid-translation"/>
          <w:rFonts w:ascii="Arial" w:eastAsia="SimHei" w:hAnsi="Arial" w:cs="Arial" w:hint="eastAsia"/>
          <w:b/>
          <w:bCs/>
          <w:lang w:eastAsia="zh-TW"/>
        </w:rPr>
        <w:t>先生表示：</w:t>
      </w:r>
      <w:r w:rsidRPr="00AF3484">
        <w:rPr>
          <w:rStyle w:val="tlid-translation"/>
          <w:rFonts w:ascii="Arial" w:eastAsia="SimHei" w:hAnsi="Arial" w:cs="Arial" w:hint="eastAsia"/>
          <w:lang w:eastAsia="zh-TW"/>
        </w:rPr>
        <w:t>“我代表戴德梁行董事會感謝</w:t>
      </w:r>
      <w:r w:rsidRPr="00AF3484">
        <w:rPr>
          <w:rStyle w:val="tlid-translation"/>
          <w:rFonts w:ascii="Arial" w:eastAsia="SimHei" w:hAnsi="Arial" w:cs="Arial"/>
          <w:lang w:eastAsia="zh-TW"/>
        </w:rPr>
        <w:t>John</w:t>
      </w:r>
      <w:r w:rsidRPr="00AF3484">
        <w:rPr>
          <w:rStyle w:val="tlid-translation"/>
          <w:rFonts w:ascii="Arial" w:eastAsia="SimHei" w:hAnsi="Arial" w:cs="Arial" w:hint="eastAsia"/>
          <w:lang w:eastAsia="zh-TW"/>
        </w:rPr>
        <w:t>在長期卓越的職業生涯中對公司和商業地產行業做出的巨大貢獻。</w:t>
      </w:r>
      <w:r w:rsidRPr="00AF3484">
        <w:rPr>
          <w:rStyle w:val="tlid-translation"/>
          <w:rFonts w:ascii="Arial" w:eastAsia="SimHei" w:hAnsi="Arial" w:cs="Arial"/>
          <w:lang w:eastAsia="zh-TW"/>
        </w:rPr>
        <w:t>John</w:t>
      </w:r>
      <w:r w:rsidRPr="00AF3484">
        <w:rPr>
          <w:rStyle w:val="tlid-translation"/>
          <w:rFonts w:ascii="Arial" w:eastAsia="SimHei" w:hAnsi="Arial" w:cs="Arial" w:hint="eastAsia"/>
          <w:lang w:eastAsia="zh-TW"/>
        </w:rPr>
        <w:t>是受人尊敬的行業領袖，他的正直誠信、職業道德和深厚的行業洞察享譽業界。過去幾年，他的努力付出</w:t>
      </w:r>
      <w:r w:rsidR="0038330A" w:rsidRPr="0038330A">
        <w:rPr>
          <w:rStyle w:val="tlid-translation"/>
          <w:rFonts w:ascii="Arial" w:eastAsia="SimHei" w:hAnsi="Arial" w:cs="Arial" w:hint="eastAsia"/>
          <w:lang w:eastAsia="zh-TW"/>
        </w:rPr>
        <w:t>奠定</w:t>
      </w:r>
      <w:r w:rsidRPr="00AF3484">
        <w:rPr>
          <w:rStyle w:val="tlid-translation"/>
          <w:rFonts w:ascii="Arial" w:eastAsia="SimHei" w:hAnsi="Arial" w:cs="Arial" w:hint="eastAsia"/>
          <w:lang w:eastAsia="zh-TW"/>
        </w:rPr>
        <w:t>了公司的基礎和文化，董事會對他的傑出貢獻表示衷心感謝。</w:t>
      </w:r>
    </w:p>
    <w:p w14:paraId="2F523406" w14:textId="3DB091AC" w:rsidR="00AF3484" w:rsidRPr="00AF3484" w:rsidRDefault="009730D9" w:rsidP="00AF3484">
      <w:pPr>
        <w:autoSpaceDE w:val="0"/>
        <w:autoSpaceDN w:val="0"/>
        <w:spacing w:afterLines="100" w:after="240"/>
        <w:rPr>
          <w:rStyle w:val="tlid-translation"/>
          <w:rFonts w:ascii="Arial" w:eastAsia="SimHei" w:hAnsi="Arial" w:cs="Arial"/>
          <w:lang w:eastAsia="zh-CN"/>
        </w:rPr>
      </w:pPr>
      <w:r>
        <w:rPr>
          <w:rStyle w:val="tlid-translation"/>
          <w:rFonts w:ascii="Arial" w:eastAsia="SimHei" w:hAnsi="Arial" w:cs="Arial" w:hint="eastAsia"/>
          <w:lang w:eastAsia="zh-TW"/>
        </w:rPr>
        <w:t>“</w:t>
      </w:r>
      <w:r w:rsidRPr="00AF3484">
        <w:rPr>
          <w:rStyle w:val="tlid-translation"/>
          <w:rFonts w:ascii="Arial" w:eastAsia="SimHei" w:hAnsi="Arial" w:cs="Arial" w:hint="eastAsia"/>
          <w:lang w:eastAsia="zh-TW"/>
        </w:rPr>
        <w:t>董事會很高興</w:t>
      </w:r>
      <w:r w:rsidRPr="00AF3484">
        <w:rPr>
          <w:rStyle w:val="tlid-translation"/>
          <w:rFonts w:ascii="Arial" w:eastAsia="SimHei" w:hAnsi="Arial" w:cs="Arial"/>
          <w:lang w:eastAsia="zh-TW"/>
        </w:rPr>
        <w:t>Michelle MacKay</w:t>
      </w:r>
      <w:r w:rsidRPr="00AF3484">
        <w:rPr>
          <w:rStyle w:val="tlid-translation"/>
          <w:rFonts w:ascii="Arial" w:eastAsia="SimHei" w:hAnsi="Arial" w:cs="Arial" w:hint="eastAsia"/>
          <w:lang w:eastAsia="zh-TW"/>
        </w:rPr>
        <w:t>將接替</w:t>
      </w:r>
      <w:r w:rsidRPr="00AF3484">
        <w:rPr>
          <w:rStyle w:val="tlid-translation"/>
          <w:rFonts w:ascii="Arial" w:eastAsia="SimHei" w:hAnsi="Arial" w:cs="Arial"/>
          <w:lang w:eastAsia="zh-TW"/>
        </w:rPr>
        <w:t>John</w:t>
      </w:r>
      <w:r w:rsidRPr="00AF3484">
        <w:rPr>
          <w:rStyle w:val="tlid-translation"/>
          <w:rFonts w:ascii="Arial" w:eastAsia="SimHei" w:hAnsi="Arial" w:cs="Arial" w:hint="eastAsia"/>
          <w:lang w:eastAsia="zh-TW"/>
        </w:rPr>
        <w:t>擔任全球首席執行官。</w:t>
      </w:r>
      <w:r w:rsidRPr="00AF3484">
        <w:rPr>
          <w:rStyle w:val="tlid-translation"/>
          <w:rFonts w:ascii="Arial" w:eastAsia="SimHei" w:hAnsi="Arial" w:cs="Arial"/>
          <w:lang w:eastAsia="zh-TW"/>
        </w:rPr>
        <w:t>Michelle</w:t>
      </w:r>
      <w:r w:rsidRPr="00AF3484">
        <w:rPr>
          <w:rStyle w:val="tlid-translation"/>
          <w:rFonts w:ascii="Arial" w:eastAsia="SimHei" w:hAnsi="Arial" w:cs="Arial" w:hint="eastAsia"/>
          <w:lang w:eastAsia="zh-TW"/>
        </w:rPr>
        <w:t>憑藉商業地產和企業戰略的深厚專業知識，為股東和客戶創造了巨大價值，表現卓越。</w:t>
      </w:r>
      <w:r w:rsidRPr="00AF3484">
        <w:rPr>
          <w:rStyle w:val="tlid-translation"/>
          <w:rFonts w:ascii="Arial" w:eastAsia="SimHei" w:hAnsi="Arial" w:cs="Arial"/>
          <w:lang w:eastAsia="zh-TW"/>
        </w:rPr>
        <w:t>Michelle</w:t>
      </w:r>
      <w:r w:rsidRPr="00AF3484">
        <w:rPr>
          <w:rStyle w:val="tlid-translation"/>
          <w:rFonts w:ascii="Arial" w:eastAsia="SimHei" w:hAnsi="Arial" w:cs="Arial" w:hint="eastAsia"/>
          <w:lang w:eastAsia="zh-TW"/>
        </w:rPr>
        <w:t>和</w:t>
      </w:r>
      <w:r w:rsidRPr="00AF3484">
        <w:rPr>
          <w:rStyle w:val="tlid-translation"/>
          <w:rFonts w:ascii="Arial" w:eastAsia="SimHei" w:hAnsi="Arial" w:cs="Arial"/>
          <w:lang w:eastAsia="zh-TW"/>
        </w:rPr>
        <w:t>Andrew</w:t>
      </w:r>
      <w:r w:rsidRPr="00AF3484">
        <w:rPr>
          <w:rStyle w:val="tlid-translation"/>
          <w:rFonts w:ascii="Arial" w:eastAsia="SimHei" w:hAnsi="Arial" w:cs="Arial" w:hint="eastAsia"/>
          <w:lang w:eastAsia="zh-TW"/>
        </w:rPr>
        <w:t>在提升公司盈利能力、促進業務增長和拓展新的戰略機遇方面發揮了重要作用。未來，他們將攜手打造強大的領導團隊，引領商業地產行業的強勢發展。我們相信，他們的領導力將極大提升公司的卓越運營和長效發展。”</w:t>
      </w:r>
    </w:p>
    <w:p w14:paraId="1CBA8E28" w14:textId="197D1739" w:rsidR="00AF3484" w:rsidRPr="00AF3484" w:rsidRDefault="00813D77" w:rsidP="00AF3484">
      <w:pPr>
        <w:autoSpaceDE w:val="0"/>
        <w:autoSpaceDN w:val="0"/>
        <w:spacing w:afterLines="100" w:after="240"/>
        <w:rPr>
          <w:rStyle w:val="tlid-translation"/>
          <w:rFonts w:ascii="Arial" w:eastAsia="SimHei" w:hAnsi="Arial" w:cs="Arial"/>
          <w:lang w:eastAsia="zh-CN"/>
        </w:rPr>
      </w:pPr>
      <w:r>
        <w:rPr>
          <w:rFonts w:ascii="Arial" w:eastAsia="SimHei" w:hAnsi="Arial" w:cs="Arial"/>
          <w:noProof/>
          <w:lang w:eastAsia="zh-CN"/>
        </w:rPr>
        <w:drawing>
          <wp:anchor distT="0" distB="0" distL="114300" distR="114300" simplePos="0" relativeHeight="251663360" behindDoc="0" locked="0" layoutInCell="1" allowOverlap="1" wp14:anchorId="00C4BB5A" wp14:editId="73609FAD">
            <wp:simplePos x="0" y="0"/>
            <wp:positionH relativeFrom="margin">
              <wp:align>left</wp:align>
            </wp:positionH>
            <wp:positionV relativeFrom="paragraph">
              <wp:posOffset>31640</wp:posOffset>
            </wp:positionV>
            <wp:extent cx="1032510" cy="1311910"/>
            <wp:effectExtent l="0" t="0" r="0" b="2540"/>
            <wp:wrapSquare wrapText="bothSides"/>
            <wp:docPr id="3" name="Picture 1" descr="A picture containing human face, person, fashion accessory,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human face, person, fashion accessory, neckl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35477" cy="1315020"/>
                    </a:xfrm>
                    <a:prstGeom prst="rect">
                      <a:avLst/>
                    </a:prstGeom>
                  </pic:spPr>
                </pic:pic>
              </a:graphicData>
            </a:graphic>
            <wp14:sizeRelH relativeFrom="margin">
              <wp14:pctWidth>0</wp14:pctWidth>
            </wp14:sizeRelH>
            <wp14:sizeRelV relativeFrom="margin">
              <wp14:pctHeight>0</wp14:pctHeight>
            </wp14:sizeRelV>
          </wp:anchor>
        </w:drawing>
      </w:r>
      <w:r w:rsidR="009730D9" w:rsidRPr="00AF3484">
        <w:rPr>
          <w:rStyle w:val="tlid-translation"/>
          <w:rFonts w:ascii="Arial" w:eastAsia="SimHei" w:hAnsi="Arial" w:cs="Arial"/>
          <w:b/>
          <w:bCs/>
          <w:lang w:eastAsia="zh-TW"/>
        </w:rPr>
        <w:t>MacKay</w:t>
      </w:r>
      <w:r w:rsidR="009730D9" w:rsidRPr="00AF3484">
        <w:rPr>
          <w:rStyle w:val="tlid-translation"/>
          <w:rFonts w:ascii="Arial" w:eastAsia="SimHei" w:hAnsi="Arial" w:cs="Arial" w:hint="eastAsia"/>
          <w:b/>
          <w:bCs/>
          <w:lang w:eastAsia="zh-TW"/>
        </w:rPr>
        <w:t>女士表示：</w:t>
      </w:r>
      <w:r w:rsidR="009730D9" w:rsidRPr="00AF3484">
        <w:rPr>
          <w:rStyle w:val="tlid-translation"/>
          <w:rFonts w:ascii="Arial" w:eastAsia="SimHei" w:hAnsi="Arial" w:cs="Arial" w:hint="eastAsia"/>
          <w:lang w:eastAsia="zh-TW"/>
        </w:rPr>
        <w:t>“我非常期待領導偉大的公司譜寫戰略發展的新篇章。戴德梁行獨特的企業文化和員工的專業知識使我們能夠成功應對商業地產領域的挑戰，同時實現長期的商業價值、盈利能力和業務增長。我期待和</w:t>
      </w:r>
      <w:r w:rsidR="009730D9" w:rsidRPr="00AF3484">
        <w:rPr>
          <w:rStyle w:val="tlid-translation"/>
          <w:rFonts w:ascii="Arial" w:eastAsia="SimHei" w:hAnsi="Arial" w:cs="Arial"/>
          <w:lang w:eastAsia="zh-TW"/>
        </w:rPr>
        <w:t>Andrew</w:t>
      </w:r>
      <w:r w:rsidR="009730D9" w:rsidRPr="00AF3484">
        <w:rPr>
          <w:rStyle w:val="tlid-translation"/>
          <w:rFonts w:ascii="Arial" w:eastAsia="SimHei" w:hAnsi="Arial" w:cs="Arial" w:hint="eastAsia"/>
          <w:lang w:eastAsia="zh-TW"/>
        </w:rPr>
        <w:t>攜手與全球各地的團隊密切合作，擴大我們對客戶、股東及所在城市和社區的積極影響。”</w:t>
      </w:r>
    </w:p>
    <w:p w14:paraId="73A739FB" w14:textId="38851538" w:rsidR="00AF3484" w:rsidRPr="00AF3484" w:rsidRDefault="009730D9" w:rsidP="00AF3484">
      <w:pPr>
        <w:autoSpaceDE w:val="0"/>
        <w:autoSpaceDN w:val="0"/>
        <w:spacing w:afterLines="100" w:after="240"/>
        <w:rPr>
          <w:rStyle w:val="tlid-translation"/>
          <w:rFonts w:ascii="Arial" w:eastAsia="SimHei" w:hAnsi="Arial" w:cs="Arial"/>
          <w:lang w:eastAsia="zh-TW"/>
        </w:rPr>
      </w:pPr>
      <w:r w:rsidRPr="00AF3484">
        <w:rPr>
          <w:rStyle w:val="tlid-translation"/>
          <w:rFonts w:ascii="Arial" w:eastAsia="SimHei" w:hAnsi="Arial" w:cs="Arial"/>
          <w:lang w:eastAsia="zh-TW"/>
        </w:rPr>
        <w:t>MacKay</w:t>
      </w:r>
      <w:r w:rsidRPr="00AF3484">
        <w:rPr>
          <w:rStyle w:val="tlid-translation"/>
          <w:rFonts w:ascii="Arial" w:eastAsia="SimHei" w:hAnsi="Arial" w:cs="Arial" w:hint="eastAsia"/>
          <w:lang w:eastAsia="zh-TW"/>
        </w:rPr>
        <w:t>女士</w:t>
      </w:r>
      <w:r w:rsidR="0038330A">
        <w:rPr>
          <w:rStyle w:val="tlid-translation"/>
          <w:rFonts w:ascii="新細明體" w:eastAsia="新細明體" w:hAnsi="新細明體" w:cs="Arial" w:hint="eastAsia"/>
          <w:lang w:eastAsia="zh-TW"/>
        </w:rPr>
        <w:t>於</w:t>
      </w:r>
      <w:r w:rsidRPr="00AF3484">
        <w:rPr>
          <w:rStyle w:val="tlid-translation"/>
          <w:rFonts w:ascii="Arial" w:eastAsia="SimHei" w:hAnsi="Arial" w:cs="Arial"/>
          <w:lang w:eastAsia="zh-TW"/>
        </w:rPr>
        <w:t>2018</w:t>
      </w:r>
      <w:r w:rsidRPr="00AF3484">
        <w:rPr>
          <w:rStyle w:val="tlid-translation"/>
          <w:rFonts w:ascii="Arial" w:eastAsia="SimHei" w:hAnsi="Arial" w:cs="Arial" w:hint="eastAsia"/>
          <w:lang w:eastAsia="zh-TW"/>
        </w:rPr>
        <w:t>年加入戴德梁行，擔任董事會成員。</w:t>
      </w:r>
      <w:r w:rsidRPr="00AF3484">
        <w:rPr>
          <w:rStyle w:val="tlid-translation"/>
          <w:rFonts w:ascii="Arial" w:eastAsia="SimHei" w:hAnsi="Arial" w:cs="Arial"/>
          <w:lang w:eastAsia="zh-TW"/>
        </w:rPr>
        <w:t>2020</w:t>
      </w:r>
      <w:r w:rsidRPr="00AF3484">
        <w:rPr>
          <w:rStyle w:val="tlid-translation"/>
          <w:rFonts w:ascii="Arial" w:eastAsia="SimHei" w:hAnsi="Arial" w:cs="Arial" w:hint="eastAsia"/>
          <w:lang w:eastAsia="zh-TW"/>
        </w:rPr>
        <w:t>年，基於公司的戰略目標和她的專業知識，</w:t>
      </w:r>
      <w:r w:rsidRPr="00AF3484">
        <w:rPr>
          <w:rStyle w:val="tlid-translation"/>
          <w:rFonts w:ascii="Arial" w:eastAsia="SimHei" w:hAnsi="Arial" w:cs="Arial"/>
          <w:lang w:eastAsia="zh-TW"/>
        </w:rPr>
        <w:t>MacKay</w:t>
      </w:r>
      <w:r w:rsidRPr="00AF3484">
        <w:rPr>
          <w:rStyle w:val="tlid-translation"/>
          <w:rFonts w:ascii="Arial" w:eastAsia="SimHei" w:hAnsi="Arial" w:cs="Arial" w:hint="eastAsia"/>
          <w:lang w:eastAsia="zh-TW"/>
        </w:rPr>
        <w:t>女士被任命為首席</w:t>
      </w:r>
      <w:r w:rsidR="0038330A" w:rsidRPr="0038330A">
        <w:rPr>
          <w:rStyle w:val="tlid-translation"/>
          <w:rFonts w:ascii="Arial" w:eastAsia="SimHei" w:hAnsi="Arial" w:cs="Arial" w:hint="eastAsia"/>
          <w:lang w:eastAsia="zh-TW"/>
        </w:rPr>
        <w:t>營運</w:t>
      </w:r>
      <w:r w:rsidRPr="00AF3484">
        <w:rPr>
          <w:rStyle w:val="tlid-translation"/>
          <w:rFonts w:ascii="Arial" w:eastAsia="SimHei" w:hAnsi="Arial" w:cs="Arial" w:hint="eastAsia"/>
          <w:lang w:eastAsia="zh-TW"/>
        </w:rPr>
        <w:t>官，之後於</w:t>
      </w:r>
      <w:r w:rsidRPr="00AF3484">
        <w:rPr>
          <w:rStyle w:val="tlid-translation"/>
          <w:rFonts w:ascii="Arial" w:eastAsia="SimHei" w:hAnsi="Arial" w:cs="Arial"/>
          <w:lang w:eastAsia="zh-TW"/>
        </w:rPr>
        <w:t>2022</w:t>
      </w:r>
      <w:r w:rsidRPr="00AF3484">
        <w:rPr>
          <w:rStyle w:val="tlid-translation"/>
          <w:rFonts w:ascii="Arial" w:eastAsia="SimHei" w:hAnsi="Arial" w:cs="Arial" w:hint="eastAsia"/>
          <w:lang w:eastAsia="zh-TW"/>
        </w:rPr>
        <w:t>年</w:t>
      </w:r>
      <w:r w:rsidRPr="00AF3484">
        <w:rPr>
          <w:rStyle w:val="tlid-translation"/>
          <w:rFonts w:ascii="Arial" w:eastAsia="SimHei" w:hAnsi="Arial" w:cs="Arial"/>
          <w:lang w:eastAsia="zh-TW"/>
        </w:rPr>
        <w:t>1</w:t>
      </w:r>
      <w:r w:rsidRPr="00AF3484">
        <w:rPr>
          <w:rStyle w:val="tlid-translation"/>
          <w:rFonts w:ascii="Arial" w:eastAsia="SimHei" w:hAnsi="Arial" w:cs="Arial" w:hint="eastAsia"/>
          <w:lang w:eastAsia="zh-TW"/>
        </w:rPr>
        <w:t>月</w:t>
      </w:r>
      <w:r w:rsidRPr="00AF3484">
        <w:rPr>
          <w:rStyle w:val="tlid-translation"/>
          <w:rFonts w:ascii="Arial" w:eastAsia="SimHei" w:hAnsi="Arial" w:cs="Arial"/>
          <w:lang w:eastAsia="zh-TW"/>
        </w:rPr>
        <w:t>1</w:t>
      </w:r>
      <w:r w:rsidRPr="00AF3484">
        <w:rPr>
          <w:rStyle w:val="tlid-translation"/>
          <w:rFonts w:ascii="Arial" w:eastAsia="SimHei" w:hAnsi="Arial" w:cs="Arial" w:hint="eastAsia"/>
          <w:lang w:eastAsia="zh-TW"/>
        </w:rPr>
        <w:t>日晉升為總裁兼首席</w:t>
      </w:r>
      <w:r w:rsidR="0038330A" w:rsidRPr="0038330A">
        <w:rPr>
          <w:rStyle w:val="tlid-translation"/>
          <w:rFonts w:ascii="Arial" w:eastAsia="SimHei" w:hAnsi="Arial" w:cs="Arial" w:hint="eastAsia"/>
          <w:lang w:eastAsia="zh-TW"/>
        </w:rPr>
        <w:t>營運</w:t>
      </w:r>
      <w:r w:rsidRPr="00AF3484">
        <w:rPr>
          <w:rStyle w:val="tlid-translation"/>
          <w:rFonts w:ascii="Arial" w:eastAsia="SimHei" w:hAnsi="Arial" w:cs="Arial" w:hint="eastAsia"/>
          <w:lang w:eastAsia="zh-TW"/>
        </w:rPr>
        <w:t>官，負責公司多個業務線和區域的運營與管理，包括歐洲、中東及非洲，全球租戶服務、</w:t>
      </w:r>
      <w:r w:rsidRPr="00AF3484">
        <w:rPr>
          <w:rStyle w:val="tlid-translation"/>
          <w:rFonts w:ascii="Arial" w:eastAsia="SimHei" w:hAnsi="Arial" w:cs="Arial"/>
          <w:lang w:eastAsia="zh-TW"/>
        </w:rPr>
        <w:t>C&amp;W Services</w:t>
      </w:r>
      <w:r w:rsidRPr="00AF3484">
        <w:rPr>
          <w:rStyle w:val="tlid-translation"/>
          <w:rFonts w:ascii="Arial" w:eastAsia="SimHei" w:hAnsi="Arial" w:cs="Arial" w:hint="eastAsia"/>
          <w:lang w:eastAsia="zh-TW"/>
        </w:rPr>
        <w:t>等。</w:t>
      </w:r>
    </w:p>
    <w:p w14:paraId="4850472E" w14:textId="58F33ACE" w:rsidR="00AF3484" w:rsidRPr="00AF3484" w:rsidRDefault="00550166" w:rsidP="00AF3484">
      <w:pPr>
        <w:autoSpaceDE w:val="0"/>
        <w:autoSpaceDN w:val="0"/>
        <w:spacing w:afterLines="100" w:after="240"/>
        <w:rPr>
          <w:rStyle w:val="tlid-translation"/>
          <w:rFonts w:ascii="Arial" w:eastAsia="SimHei" w:hAnsi="Arial" w:cs="Arial"/>
          <w:lang w:eastAsia="zh-CN"/>
        </w:rPr>
      </w:pPr>
      <w:r>
        <w:rPr>
          <w:rFonts w:ascii="Arial" w:eastAsia="SimHei" w:hAnsi="Arial" w:cs="Arial"/>
          <w:noProof/>
        </w:rPr>
        <w:lastRenderedPageBreak/>
        <w:drawing>
          <wp:anchor distT="0" distB="0" distL="114300" distR="114300" simplePos="0" relativeHeight="251665408" behindDoc="0" locked="0" layoutInCell="1" allowOverlap="1" wp14:anchorId="6B6AA647" wp14:editId="622C7F2C">
            <wp:simplePos x="0" y="0"/>
            <wp:positionH relativeFrom="margin">
              <wp:posOffset>4824633</wp:posOffset>
            </wp:positionH>
            <wp:positionV relativeFrom="paragraph">
              <wp:posOffset>1308393</wp:posOffset>
            </wp:positionV>
            <wp:extent cx="815975" cy="942340"/>
            <wp:effectExtent l="0" t="0" r="3175" b="0"/>
            <wp:wrapSquare wrapText="bothSides"/>
            <wp:docPr id="4" name="Picture 3" descr="A person in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in a suit and tie&#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b="23013"/>
                    <a:stretch/>
                  </pic:blipFill>
                  <pic:spPr bwMode="auto">
                    <a:xfrm>
                      <a:off x="0" y="0"/>
                      <a:ext cx="815975" cy="942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30D9" w:rsidRPr="00AF3484">
        <w:rPr>
          <w:rStyle w:val="tlid-translation"/>
          <w:rFonts w:ascii="Arial" w:eastAsia="SimHei" w:hAnsi="Arial" w:cs="Arial"/>
          <w:lang w:eastAsia="zh-TW"/>
        </w:rPr>
        <w:t>MacKay</w:t>
      </w:r>
      <w:r w:rsidR="009730D9" w:rsidRPr="00AF3484">
        <w:rPr>
          <w:rStyle w:val="tlid-translation"/>
          <w:rFonts w:ascii="Arial" w:eastAsia="SimHei" w:hAnsi="Arial" w:cs="Arial" w:hint="eastAsia"/>
          <w:lang w:eastAsia="zh-TW"/>
        </w:rPr>
        <w:t>女士作為資深的商業地產專業人士，擁有</w:t>
      </w:r>
      <w:r w:rsidR="009730D9" w:rsidRPr="00AF3484">
        <w:rPr>
          <w:rStyle w:val="tlid-translation"/>
          <w:rFonts w:ascii="Arial" w:eastAsia="SimHei" w:hAnsi="Arial" w:cs="Arial"/>
          <w:lang w:eastAsia="zh-TW"/>
        </w:rPr>
        <w:t>30</w:t>
      </w:r>
      <w:r w:rsidR="009730D9" w:rsidRPr="00AF3484">
        <w:rPr>
          <w:rStyle w:val="tlid-translation"/>
          <w:rFonts w:ascii="Arial" w:eastAsia="SimHei" w:hAnsi="Arial" w:cs="Arial" w:hint="eastAsia"/>
          <w:lang w:eastAsia="zh-TW"/>
        </w:rPr>
        <w:t>多年豐富的從業經驗，曾在多家上市和私營公司任職。她曾在三家上市公司董事會任職，包括</w:t>
      </w:r>
      <w:r w:rsidR="009730D9" w:rsidRPr="00AF3484">
        <w:rPr>
          <w:rStyle w:val="tlid-translation"/>
          <w:rFonts w:ascii="Arial" w:eastAsia="SimHei" w:hAnsi="Arial" w:cs="Arial"/>
          <w:lang w:eastAsia="zh-TW"/>
        </w:rPr>
        <w:t>2018</w:t>
      </w:r>
      <w:r w:rsidR="009730D9" w:rsidRPr="00AF3484">
        <w:rPr>
          <w:rStyle w:val="tlid-translation"/>
          <w:rFonts w:ascii="Arial" w:eastAsia="SimHei" w:hAnsi="Arial" w:cs="Arial" w:hint="eastAsia"/>
          <w:lang w:eastAsia="zh-TW"/>
        </w:rPr>
        <w:t>年至</w:t>
      </w:r>
      <w:r w:rsidR="009730D9" w:rsidRPr="00AF3484">
        <w:rPr>
          <w:rStyle w:val="tlid-translation"/>
          <w:rFonts w:ascii="Arial" w:eastAsia="SimHei" w:hAnsi="Arial" w:cs="Arial"/>
          <w:lang w:eastAsia="zh-TW"/>
        </w:rPr>
        <w:t>2020</w:t>
      </w:r>
      <w:r w:rsidR="009730D9" w:rsidRPr="00AF3484">
        <w:rPr>
          <w:rStyle w:val="tlid-translation"/>
          <w:rFonts w:ascii="Arial" w:eastAsia="SimHei" w:hAnsi="Arial" w:cs="Arial" w:hint="eastAsia"/>
          <w:lang w:eastAsia="zh-TW"/>
        </w:rPr>
        <w:t>年擔任戴德梁行董事會成員，擅長發掘房地產資產和公司的商業價值。此前，</w:t>
      </w:r>
      <w:r w:rsidR="009730D9" w:rsidRPr="00AF3484">
        <w:rPr>
          <w:rStyle w:val="tlid-translation"/>
          <w:rFonts w:ascii="Arial" w:eastAsia="SimHei" w:hAnsi="Arial" w:cs="Arial"/>
          <w:lang w:eastAsia="zh-TW"/>
        </w:rPr>
        <w:t>MacKay</w:t>
      </w:r>
      <w:r w:rsidR="009730D9" w:rsidRPr="00AF3484">
        <w:rPr>
          <w:rStyle w:val="tlid-translation"/>
          <w:rFonts w:ascii="Arial" w:eastAsia="SimHei" w:hAnsi="Arial" w:cs="Arial" w:hint="eastAsia"/>
          <w:lang w:eastAsia="zh-TW"/>
        </w:rPr>
        <w:t>女士在房地產投資信託（</w:t>
      </w:r>
      <w:r w:rsidR="009730D9" w:rsidRPr="00AF3484">
        <w:rPr>
          <w:rStyle w:val="tlid-translation"/>
          <w:rFonts w:ascii="Arial" w:eastAsia="SimHei" w:hAnsi="Arial" w:cs="Arial"/>
          <w:lang w:eastAsia="zh-TW"/>
        </w:rPr>
        <w:t>REIT</w:t>
      </w:r>
      <w:r w:rsidR="009730D9" w:rsidRPr="00AF3484">
        <w:rPr>
          <w:rStyle w:val="tlid-translation"/>
          <w:rFonts w:ascii="Arial" w:eastAsia="SimHei" w:hAnsi="Arial" w:cs="Arial" w:hint="eastAsia"/>
          <w:lang w:eastAsia="zh-TW"/>
        </w:rPr>
        <w:t>）公司</w:t>
      </w:r>
      <w:proofErr w:type="spellStart"/>
      <w:r w:rsidR="009730D9" w:rsidRPr="00AF3484">
        <w:rPr>
          <w:rStyle w:val="tlid-translation"/>
          <w:rFonts w:ascii="Arial" w:eastAsia="SimHei" w:hAnsi="Arial" w:cs="Arial"/>
          <w:lang w:eastAsia="zh-TW"/>
        </w:rPr>
        <w:t>iStar</w:t>
      </w:r>
      <w:proofErr w:type="spellEnd"/>
      <w:proofErr w:type="gramStart"/>
      <w:r w:rsidR="009730D9" w:rsidRPr="00AF3484">
        <w:rPr>
          <w:rStyle w:val="tlid-translation"/>
          <w:rFonts w:ascii="Arial" w:eastAsia="SimHei" w:hAnsi="Arial" w:cs="Arial" w:hint="eastAsia"/>
          <w:lang w:eastAsia="zh-TW"/>
        </w:rPr>
        <w:t>（</w:t>
      </w:r>
      <w:proofErr w:type="gramEnd"/>
      <w:r w:rsidR="009730D9" w:rsidRPr="00AF3484">
        <w:rPr>
          <w:rStyle w:val="tlid-translation"/>
          <w:rFonts w:ascii="Arial" w:eastAsia="SimHei" w:hAnsi="Arial" w:cs="Arial" w:hint="eastAsia"/>
          <w:lang w:eastAsia="zh-TW"/>
        </w:rPr>
        <w:t>已與</w:t>
      </w:r>
      <w:r w:rsidR="009730D9" w:rsidRPr="00AF3484">
        <w:rPr>
          <w:rStyle w:val="tlid-translation"/>
          <w:rFonts w:ascii="Arial" w:eastAsia="SimHei" w:hAnsi="Arial" w:cs="Arial"/>
          <w:lang w:eastAsia="zh-TW"/>
        </w:rPr>
        <w:t>Safehold Inc.</w:t>
      </w:r>
      <w:r w:rsidR="009730D9" w:rsidRPr="00AF3484">
        <w:rPr>
          <w:rStyle w:val="tlid-translation"/>
          <w:rFonts w:ascii="Arial" w:eastAsia="SimHei" w:hAnsi="Arial" w:cs="Arial" w:hint="eastAsia"/>
          <w:lang w:eastAsia="zh-TW"/>
        </w:rPr>
        <w:t>合併</w:t>
      </w:r>
      <w:proofErr w:type="gramStart"/>
      <w:r w:rsidR="009730D9" w:rsidRPr="00AF3484">
        <w:rPr>
          <w:rStyle w:val="tlid-translation"/>
          <w:rFonts w:ascii="Arial" w:eastAsia="SimHei" w:hAnsi="Arial" w:cs="Arial" w:hint="eastAsia"/>
          <w:lang w:eastAsia="zh-TW"/>
        </w:rPr>
        <w:t>）</w:t>
      </w:r>
      <w:proofErr w:type="gramEnd"/>
      <w:r w:rsidR="009730D9" w:rsidRPr="00AF3484">
        <w:rPr>
          <w:rStyle w:val="tlid-translation"/>
          <w:rFonts w:ascii="Arial" w:eastAsia="SimHei" w:hAnsi="Arial" w:cs="Arial" w:hint="eastAsia"/>
          <w:lang w:eastAsia="zh-TW"/>
        </w:rPr>
        <w:t>擔任投資執行副總裁兼資本市場主管。憑藉豐富的資本部署經驗和金融機構專業知識，她在瑞銀（前普惠）、摩根大通及哈特福德保險公司的投資部門</w:t>
      </w:r>
      <w:r w:rsidR="009730D9" w:rsidRPr="00AF3484">
        <w:rPr>
          <w:rStyle w:val="tlid-translation"/>
          <w:rFonts w:ascii="Arial" w:eastAsia="SimHei" w:hAnsi="Arial" w:cs="Arial"/>
          <w:lang w:eastAsia="zh-TW"/>
        </w:rPr>
        <w:t>HIMCO</w:t>
      </w:r>
      <w:r w:rsidR="009730D9" w:rsidRPr="00AF3484">
        <w:rPr>
          <w:rStyle w:val="tlid-translation"/>
          <w:rFonts w:ascii="Arial" w:eastAsia="SimHei" w:hAnsi="Arial" w:cs="Arial" w:hint="eastAsia"/>
          <w:lang w:eastAsia="zh-TW"/>
        </w:rPr>
        <w:t>擔任領導職位。</w:t>
      </w:r>
    </w:p>
    <w:p w14:paraId="63FA77A2" w14:textId="2C4911F3" w:rsidR="00AF3484" w:rsidRPr="00AF3484" w:rsidRDefault="009730D9" w:rsidP="00AF3484">
      <w:pPr>
        <w:autoSpaceDE w:val="0"/>
        <w:autoSpaceDN w:val="0"/>
        <w:spacing w:afterLines="100" w:after="240"/>
        <w:rPr>
          <w:rStyle w:val="tlid-translation"/>
          <w:rFonts w:ascii="Arial" w:eastAsia="SimHei" w:hAnsi="Arial" w:cs="Arial"/>
          <w:lang w:eastAsia="zh-CN"/>
        </w:rPr>
      </w:pPr>
      <w:r w:rsidRPr="00AF3484">
        <w:rPr>
          <w:rStyle w:val="tlid-translation"/>
          <w:rFonts w:ascii="Arial" w:eastAsia="SimHei" w:hAnsi="Arial" w:cs="Arial"/>
          <w:lang w:eastAsia="zh-TW"/>
        </w:rPr>
        <w:t>McDonald</w:t>
      </w:r>
      <w:r w:rsidRPr="00AF3484">
        <w:rPr>
          <w:rStyle w:val="tlid-translation"/>
          <w:rFonts w:ascii="Arial" w:eastAsia="SimHei" w:hAnsi="Arial" w:cs="Arial" w:hint="eastAsia"/>
          <w:lang w:eastAsia="zh-TW"/>
        </w:rPr>
        <w:t>先生在戴德梁行就職</w:t>
      </w:r>
      <w:r w:rsidRPr="00AF3484">
        <w:rPr>
          <w:rStyle w:val="tlid-translation"/>
          <w:rFonts w:ascii="Arial" w:eastAsia="SimHei" w:hAnsi="Arial" w:cs="Arial"/>
          <w:lang w:eastAsia="zh-TW"/>
        </w:rPr>
        <w:t>20</w:t>
      </w:r>
      <w:r w:rsidRPr="00AF3484">
        <w:rPr>
          <w:rStyle w:val="tlid-translation"/>
          <w:rFonts w:ascii="Arial" w:eastAsia="SimHei" w:hAnsi="Arial" w:cs="Arial" w:hint="eastAsia"/>
          <w:lang w:eastAsia="zh-TW"/>
        </w:rPr>
        <w:t>多年，自</w:t>
      </w:r>
      <w:r w:rsidRPr="00AF3484">
        <w:rPr>
          <w:rStyle w:val="tlid-translation"/>
          <w:rFonts w:ascii="Arial" w:eastAsia="SimHei" w:hAnsi="Arial" w:cs="Arial"/>
          <w:lang w:eastAsia="zh-TW"/>
        </w:rPr>
        <w:t>2021</w:t>
      </w:r>
      <w:r w:rsidRPr="00AF3484">
        <w:rPr>
          <w:rStyle w:val="tlid-translation"/>
          <w:rFonts w:ascii="Arial" w:eastAsia="SimHei" w:hAnsi="Arial" w:cs="Arial" w:hint="eastAsia"/>
          <w:lang w:eastAsia="zh-TW"/>
        </w:rPr>
        <w:t>年起擔任總裁，負責領導公司在美洲及亞太區業務占比最大的業務線。此前，作為最佳經紀業務專業人士，他在戴德梁行從事經紀業務</w:t>
      </w:r>
      <w:r w:rsidRPr="00AF3484">
        <w:rPr>
          <w:rStyle w:val="tlid-translation"/>
          <w:rFonts w:ascii="Arial" w:eastAsia="SimHei" w:hAnsi="Arial" w:cs="Arial"/>
          <w:lang w:eastAsia="zh-TW"/>
        </w:rPr>
        <w:t>15</w:t>
      </w:r>
      <w:r w:rsidRPr="00AF3484">
        <w:rPr>
          <w:rStyle w:val="tlid-translation"/>
          <w:rFonts w:ascii="Arial" w:eastAsia="SimHei" w:hAnsi="Arial" w:cs="Arial" w:hint="eastAsia"/>
          <w:lang w:eastAsia="zh-TW"/>
        </w:rPr>
        <w:t>年，之後擔任公司</w:t>
      </w:r>
      <w:proofErr w:type="gramStart"/>
      <w:r w:rsidRPr="00AF3484">
        <w:rPr>
          <w:rStyle w:val="tlid-translation"/>
          <w:rFonts w:ascii="Arial" w:eastAsia="SimHei" w:hAnsi="Arial" w:cs="Arial" w:hint="eastAsia"/>
          <w:lang w:eastAsia="zh-TW"/>
        </w:rPr>
        <w:t>多個高管職位</w:t>
      </w:r>
      <w:proofErr w:type="gramEnd"/>
      <w:r w:rsidRPr="00AF3484">
        <w:rPr>
          <w:rStyle w:val="tlid-translation"/>
          <w:rFonts w:ascii="Arial" w:eastAsia="SimHei" w:hAnsi="Arial" w:cs="Arial" w:hint="eastAsia"/>
          <w:lang w:eastAsia="zh-TW"/>
        </w:rPr>
        <w:t>，包括美洲區域行政總裁、美洲西部區域總裁及南加州區域董事總經理。</w:t>
      </w:r>
    </w:p>
    <w:p w14:paraId="2EE9B0B9" w14:textId="0F06609A" w:rsidR="00D62FE9" w:rsidRDefault="001740D3" w:rsidP="00AF3484">
      <w:pPr>
        <w:autoSpaceDE w:val="0"/>
        <w:autoSpaceDN w:val="0"/>
        <w:spacing w:afterLines="100" w:after="240"/>
        <w:rPr>
          <w:rFonts w:eastAsiaTheme="minorEastAsia" w:cstheme="minorHAnsi"/>
          <w:lang w:eastAsia="zh-CN"/>
        </w:rPr>
      </w:pPr>
      <w:r>
        <w:rPr>
          <w:rFonts w:ascii="Arial" w:eastAsia="SimHei" w:hAnsi="Arial" w:cs="Arial"/>
          <w:noProof/>
          <w:lang w:val="zh-CN" w:eastAsia="zh-CN"/>
        </w:rPr>
        <w:drawing>
          <wp:anchor distT="0" distB="0" distL="114300" distR="114300" simplePos="0" relativeHeight="251667456" behindDoc="0" locked="0" layoutInCell="1" allowOverlap="1" wp14:anchorId="40DAD5E1" wp14:editId="04DB9B53">
            <wp:simplePos x="0" y="0"/>
            <wp:positionH relativeFrom="margin">
              <wp:align>left</wp:align>
            </wp:positionH>
            <wp:positionV relativeFrom="paragraph">
              <wp:posOffset>27305</wp:posOffset>
            </wp:positionV>
            <wp:extent cx="1370330" cy="908050"/>
            <wp:effectExtent l="0" t="0" r="1270" b="6350"/>
            <wp:wrapSquare wrapText="bothSides"/>
            <wp:docPr id="6" name="Picture 2"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suit and ti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76223" cy="911577"/>
                    </a:xfrm>
                    <a:prstGeom prst="rect">
                      <a:avLst/>
                    </a:prstGeom>
                  </pic:spPr>
                </pic:pic>
              </a:graphicData>
            </a:graphic>
            <wp14:sizeRelH relativeFrom="margin">
              <wp14:pctWidth>0</wp14:pctWidth>
            </wp14:sizeRelH>
            <wp14:sizeRelV relativeFrom="margin">
              <wp14:pctHeight>0</wp14:pctHeight>
            </wp14:sizeRelV>
          </wp:anchor>
        </w:drawing>
      </w:r>
      <w:r w:rsidR="009730D9" w:rsidRPr="00AF3484">
        <w:rPr>
          <w:rStyle w:val="tlid-translation"/>
          <w:rFonts w:ascii="Arial" w:eastAsia="SimHei" w:hAnsi="Arial" w:cs="Arial"/>
          <w:b/>
          <w:bCs/>
          <w:lang w:eastAsia="zh-TW"/>
        </w:rPr>
        <w:t>Forrester</w:t>
      </w:r>
      <w:r w:rsidR="009730D9" w:rsidRPr="00AF3484">
        <w:rPr>
          <w:rStyle w:val="tlid-translation"/>
          <w:rFonts w:ascii="Arial" w:eastAsia="SimHei" w:hAnsi="Arial" w:cs="Arial" w:hint="eastAsia"/>
          <w:b/>
          <w:bCs/>
          <w:lang w:eastAsia="zh-TW"/>
        </w:rPr>
        <w:t>先生表示：</w:t>
      </w:r>
      <w:r w:rsidR="009730D9" w:rsidRPr="00AF3484">
        <w:rPr>
          <w:rStyle w:val="tlid-translation"/>
          <w:rFonts w:ascii="Arial" w:eastAsia="SimHei" w:hAnsi="Arial" w:cs="Arial" w:hint="eastAsia"/>
          <w:lang w:eastAsia="zh-TW"/>
        </w:rPr>
        <w:t>“我很榮幸作為</w:t>
      </w:r>
      <w:r w:rsidR="009730D9" w:rsidRPr="00AF3484">
        <w:rPr>
          <w:rStyle w:val="tlid-translation"/>
          <w:rFonts w:ascii="Arial" w:eastAsia="SimHei" w:hAnsi="Arial" w:cs="Arial"/>
          <w:lang w:eastAsia="zh-TW"/>
        </w:rPr>
        <w:t>CEO</w:t>
      </w:r>
      <w:r w:rsidR="009730D9" w:rsidRPr="00AF3484">
        <w:rPr>
          <w:rStyle w:val="tlid-translation"/>
          <w:rFonts w:ascii="Arial" w:eastAsia="SimHei" w:hAnsi="Arial" w:cs="Arial" w:hint="eastAsia"/>
          <w:lang w:eastAsia="zh-TW"/>
        </w:rPr>
        <w:t>帶領公司走過新冠</w:t>
      </w:r>
      <w:proofErr w:type="gramStart"/>
      <w:r w:rsidR="009730D9" w:rsidRPr="00AF3484">
        <w:rPr>
          <w:rStyle w:val="tlid-translation"/>
          <w:rFonts w:ascii="Arial" w:eastAsia="SimHei" w:hAnsi="Arial" w:cs="Arial" w:hint="eastAsia"/>
          <w:lang w:eastAsia="zh-TW"/>
        </w:rPr>
        <w:t>疫情後</w:t>
      </w:r>
      <w:proofErr w:type="gramEnd"/>
      <w:r w:rsidR="009730D9" w:rsidRPr="00AF3484">
        <w:rPr>
          <w:rStyle w:val="tlid-translation"/>
          <w:rFonts w:ascii="Arial" w:eastAsia="SimHei" w:hAnsi="Arial" w:cs="Arial" w:hint="eastAsia"/>
          <w:lang w:eastAsia="zh-TW"/>
        </w:rPr>
        <w:t>的</w:t>
      </w:r>
      <w:r w:rsidR="0038330A" w:rsidRPr="0038330A">
        <w:rPr>
          <w:rStyle w:val="tlid-translation"/>
          <w:rFonts w:ascii="Arial" w:eastAsia="SimHei" w:hAnsi="Arial" w:cs="Arial" w:hint="eastAsia"/>
          <w:lang w:eastAsia="zh-TW"/>
        </w:rPr>
        <w:t>復甦</w:t>
      </w:r>
      <w:r w:rsidR="009730D9" w:rsidRPr="00AF3484">
        <w:rPr>
          <w:rStyle w:val="tlid-translation"/>
          <w:rFonts w:ascii="Arial" w:eastAsia="SimHei" w:hAnsi="Arial" w:cs="Arial" w:hint="eastAsia"/>
          <w:lang w:eastAsia="zh-TW"/>
        </w:rPr>
        <w:t>時期，我們的表現突顯了戴德梁行的行業領導地位、核心價值和發展優勢，推動公司在</w:t>
      </w:r>
      <w:r w:rsidR="009730D9" w:rsidRPr="00AF3484">
        <w:rPr>
          <w:rStyle w:val="tlid-translation"/>
          <w:rFonts w:ascii="Arial" w:eastAsia="SimHei" w:hAnsi="Arial" w:cs="Arial"/>
          <w:lang w:eastAsia="zh-TW"/>
        </w:rPr>
        <w:t xml:space="preserve">2022 </w:t>
      </w:r>
      <w:r w:rsidR="009730D9" w:rsidRPr="00AF3484">
        <w:rPr>
          <w:rStyle w:val="tlid-translation"/>
          <w:rFonts w:ascii="Arial" w:eastAsia="SimHei" w:hAnsi="Arial" w:cs="Arial" w:hint="eastAsia"/>
          <w:lang w:eastAsia="zh-TW"/>
        </w:rPr>
        <w:t>年取得了創紀錄的收入和</w:t>
      </w:r>
      <w:r w:rsidR="009730D9" w:rsidRPr="00AF3484">
        <w:rPr>
          <w:rStyle w:val="tlid-translation"/>
          <w:rFonts w:ascii="Arial" w:eastAsia="SimHei" w:hAnsi="Arial" w:cs="Arial"/>
          <w:lang w:eastAsia="zh-TW"/>
        </w:rPr>
        <w:t xml:space="preserve"> EBITDA</w:t>
      </w:r>
      <w:r w:rsidR="009730D9" w:rsidRPr="00AF3484">
        <w:rPr>
          <w:rStyle w:val="tlid-translation"/>
          <w:rFonts w:ascii="Arial" w:eastAsia="SimHei" w:hAnsi="Arial" w:cs="Arial" w:hint="eastAsia"/>
          <w:lang w:eastAsia="zh-TW"/>
        </w:rPr>
        <w:t>。我</w:t>
      </w:r>
      <w:r w:rsidR="009730D9">
        <w:rPr>
          <w:rStyle w:val="tlid-translation"/>
          <w:rFonts w:ascii="Arial" w:eastAsia="SimHei" w:hAnsi="Arial" w:cs="Arial" w:hint="eastAsia"/>
          <w:lang w:eastAsia="zh-TW"/>
        </w:rPr>
        <w:t>為</w:t>
      </w:r>
      <w:r w:rsidR="009730D9" w:rsidRPr="00AF3484">
        <w:rPr>
          <w:rStyle w:val="tlid-translation"/>
          <w:rFonts w:ascii="Arial" w:eastAsia="SimHei" w:hAnsi="Arial" w:cs="Arial" w:hint="eastAsia"/>
          <w:lang w:eastAsia="zh-TW"/>
        </w:rPr>
        <w:t>偉大的公司</w:t>
      </w:r>
      <w:r w:rsidR="009730D9">
        <w:rPr>
          <w:rStyle w:val="tlid-translation"/>
          <w:rFonts w:ascii="Arial" w:eastAsia="SimHei" w:hAnsi="Arial" w:cs="Arial" w:hint="eastAsia"/>
          <w:lang w:eastAsia="zh-TW"/>
        </w:rPr>
        <w:t>和</w:t>
      </w:r>
      <w:r w:rsidR="009730D9" w:rsidRPr="00AF3484">
        <w:rPr>
          <w:rStyle w:val="tlid-translation"/>
          <w:rFonts w:ascii="Arial" w:eastAsia="SimHei" w:hAnsi="Arial" w:cs="Arial" w:hint="eastAsia"/>
          <w:lang w:eastAsia="zh-TW"/>
        </w:rPr>
        <w:t>全球同仁們取得的成就感到驕傲。</w:t>
      </w:r>
      <w:r w:rsidR="009730D9" w:rsidRPr="00AF3484">
        <w:rPr>
          <w:rStyle w:val="tlid-translation"/>
          <w:rFonts w:ascii="Arial" w:eastAsia="SimHei" w:hAnsi="Arial" w:cs="Arial"/>
          <w:lang w:eastAsia="zh-TW"/>
        </w:rPr>
        <w:t>Michelle</w:t>
      </w:r>
      <w:r w:rsidR="009730D9" w:rsidRPr="00AF3484">
        <w:rPr>
          <w:rStyle w:val="tlid-translation"/>
          <w:rFonts w:ascii="Arial" w:eastAsia="SimHei" w:hAnsi="Arial" w:cs="Arial" w:hint="eastAsia"/>
          <w:lang w:eastAsia="zh-TW"/>
        </w:rPr>
        <w:t>展現了優秀領導者的才能，我深信她將帶來非凡的願景、戰略和發展方向，助力公司實現業績和增長目標。”</w:t>
      </w:r>
    </w:p>
    <w:p w14:paraId="3B9A6176" w14:textId="6E561A2F" w:rsidR="00E12FBB" w:rsidRDefault="00E12FBB" w:rsidP="00E12FBB">
      <w:pPr>
        <w:pStyle w:val="Default"/>
        <w:spacing w:afterLines="100" w:after="240" w:line="240" w:lineRule="exact"/>
        <w:contextualSpacing/>
        <w:rPr>
          <w:rFonts w:asciiTheme="minorHAnsi" w:eastAsiaTheme="minorEastAsia" w:cstheme="minorHAnsi"/>
          <w:sz w:val="22"/>
          <w:szCs w:val="22"/>
          <w:lang w:eastAsia="zh-CN"/>
        </w:rPr>
      </w:pPr>
    </w:p>
    <w:p w14:paraId="78377615" w14:textId="48D17137" w:rsidR="00E12FBB" w:rsidRDefault="00E12FBB" w:rsidP="00E12FBB">
      <w:pPr>
        <w:pStyle w:val="Default"/>
        <w:spacing w:afterLines="100" w:after="240" w:line="240" w:lineRule="exact"/>
        <w:contextualSpacing/>
        <w:rPr>
          <w:rFonts w:asciiTheme="minorHAnsi" w:eastAsiaTheme="minorEastAsia" w:cstheme="minorHAnsi"/>
          <w:sz w:val="22"/>
          <w:szCs w:val="22"/>
          <w:lang w:eastAsia="zh-CN"/>
        </w:rPr>
      </w:pPr>
    </w:p>
    <w:p w14:paraId="37D3139D" w14:textId="5D14F56A" w:rsidR="00440632" w:rsidRPr="005B6BF0" w:rsidRDefault="00440632" w:rsidP="00E12FBB">
      <w:pPr>
        <w:spacing w:after="100" w:line="240" w:lineRule="exact"/>
        <w:contextualSpacing/>
        <w:jc w:val="center"/>
        <w:rPr>
          <w:rFonts w:eastAsiaTheme="minorEastAsia" w:cstheme="minorHAnsi"/>
          <w:sz w:val="21"/>
          <w:szCs w:val="21"/>
          <w:lang w:val="en-GB" w:eastAsia="zh-CN"/>
        </w:rPr>
      </w:pPr>
      <w:bookmarkStart w:id="2" w:name="_Hlk67909487"/>
      <w:bookmarkEnd w:id="0"/>
      <w:bookmarkEnd w:id="1"/>
      <w:r w:rsidRPr="005B6BF0">
        <w:rPr>
          <w:rFonts w:eastAsiaTheme="minorEastAsia" w:cstheme="minorHAnsi"/>
          <w:sz w:val="21"/>
          <w:szCs w:val="21"/>
          <w:lang w:val="en-GB" w:eastAsia="zh-CN"/>
        </w:rPr>
        <w:t>-</w:t>
      </w:r>
      <w:r w:rsidRPr="005B6BF0">
        <w:rPr>
          <w:rFonts w:eastAsiaTheme="minorEastAsia" w:cstheme="minorHAnsi"/>
          <w:sz w:val="21"/>
          <w:szCs w:val="21"/>
          <w:lang w:val="en-GB" w:eastAsia="zh-CN"/>
        </w:rPr>
        <w:t>结束</w:t>
      </w:r>
      <w:r w:rsidRPr="005B6BF0">
        <w:rPr>
          <w:rFonts w:eastAsiaTheme="minorEastAsia" w:cstheme="minorHAnsi"/>
          <w:sz w:val="21"/>
          <w:szCs w:val="21"/>
          <w:lang w:val="en-GB" w:eastAsia="zh-CN"/>
        </w:rPr>
        <w:t>-</w:t>
      </w:r>
    </w:p>
    <w:bookmarkEnd w:id="2"/>
    <w:p w14:paraId="62BB8B2F" w14:textId="77777777" w:rsidR="009730D9" w:rsidRPr="0038330A" w:rsidRDefault="009730D9" w:rsidP="009730D9">
      <w:pPr>
        <w:rPr>
          <w:rStyle w:val="tlid-translation"/>
          <w:rFonts w:ascii="Arial" w:eastAsia="SimHei" w:hAnsi="Arial"/>
          <w:lang w:eastAsia="zh-TW"/>
        </w:rPr>
      </w:pPr>
      <w:r w:rsidRPr="0038330A">
        <w:rPr>
          <w:rStyle w:val="tlid-translation"/>
          <w:rFonts w:ascii="Arial" w:eastAsia="SimHei" w:hAnsi="Arial"/>
          <w:lang w:eastAsia="zh-TW"/>
        </w:rPr>
        <w:t>關於戴德梁行</w:t>
      </w:r>
      <w:bookmarkStart w:id="3" w:name="_Hlk51225523"/>
    </w:p>
    <w:p w14:paraId="4FD77808" w14:textId="77777777" w:rsidR="009730D9" w:rsidRPr="0038330A" w:rsidRDefault="009730D9" w:rsidP="009730D9">
      <w:pPr>
        <w:rPr>
          <w:rStyle w:val="tlid-translation"/>
          <w:rFonts w:ascii="Arial" w:eastAsia="SimHei" w:hAnsi="Arial"/>
          <w:lang w:eastAsia="zh-TW"/>
        </w:rPr>
      </w:pPr>
      <w:r w:rsidRPr="0038330A">
        <w:rPr>
          <w:rStyle w:val="tlid-translation"/>
          <w:rFonts w:ascii="Arial" w:eastAsia="SimHei" w:hAnsi="Arial" w:hint="eastAsia"/>
        </w:rPr>
        <w:t>戴德梁行是享譽全球的房地產服務和諮詢顧問公司</w:t>
      </w:r>
      <w:r w:rsidRPr="0038330A">
        <w:rPr>
          <w:rStyle w:val="tlid-translation"/>
          <w:rFonts w:ascii="Arial" w:eastAsia="SimHei" w:hAnsi="Arial"/>
        </w:rPr>
        <w:t xml:space="preserve">, </w:t>
      </w:r>
      <w:r w:rsidRPr="0038330A">
        <w:rPr>
          <w:rStyle w:val="tlid-translation"/>
          <w:rFonts w:ascii="Arial" w:eastAsia="SimHei" w:hAnsi="Arial" w:hint="eastAsia"/>
        </w:rPr>
        <w:t>通過兼具本土洞察與全球視野的房地產解決方案為客戶創造卓越價值。戴德梁行遍佈全球</w:t>
      </w:r>
      <w:r w:rsidRPr="0038330A">
        <w:rPr>
          <w:rStyle w:val="tlid-translation"/>
          <w:rFonts w:ascii="Arial" w:eastAsia="SimHei" w:hAnsi="Arial"/>
        </w:rPr>
        <w:t>60</w:t>
      </w:r>
      <w:r w:rsidRPr="0038330A">
        <w:rPr>
          <w:rStyle w:val="tlid-translation"/>
          <w:rFonts w:ascii="Arial" w:eastAsia="SimHei" w:hAnsi="Arial" w:hint="eastAsia"/>
        </w:rPr>
        <w:t>多個國家，設有</w:t>
      </w:r>
      <w:r w:rsidRPr="0038330A">
        <w:rPr>
          <w:rStyle w:val="tlid-translation"/>
          <w:rFonts w:ascii="Arial" w:eastAsia="SimHei" w:hAnsi="Arial"/>
        </w:rPr>
        <w:t>400</w:t>
      </w:r>
      <w:r w:rsidRPr="0038330A">
        <w:rPr>
          <w:rStyle w:val="tlid-translation"/>
          <w:rFonts w:ascii="Arial" w:eastAsia="SimHei" w:hAnsi="Arial" w:hint="eastAsia"/>
        </w:rPr>
        <w:t>多個辦公室，擁有</w:t>
      </w:r>
      <w:r w:rsidRPr="0038330A">
        <w:rPr>
          <w:rStyle w:val="tlid-translation"/>
          <w:rFonts w:ascii="Arial" w:eastAsia="SimHei" w:hAnsi="Arial"/>
        </w:rPr>
        <w:t>52,000</w:t>
      </w:r>
      <w:r w:rsidRPr="0038330A">
        <w:rPr>
          <w:rStyle w:val="tlid-translation"/>
          <w:rFonts w:ascii="Arial" w:eastAsia="SimHei" w:hAnsi="Arial" w:hint="eastAsia"/>
        </w:rPr>
        <w:t>名專業員工。在大中華區，我們的</w:t>
      </w:r>
      <w:r w:rsidRPr="0038330A">
        <w:rPr>
          <w:rStyle w:val="tlid-translation"/>
          <w:rFonts w:ascii="Arial" w:eastAsia="SimHei" w:hAnsi="Arial"/>
        </w:rPr>
        <w:t>23</w:t>
      </w:r>
      <w:r w:rsidRPr="0038330A">
        <w:rPr>
          <w:rStyle w:val="tlid-translation"/>
          <w:rFonts w:ascii="Arial" w:eastAsia="SimHei" w:hAnsi="Arial" w:hint="eastAsia"/>
        </w:rPr>
        <w:t>家分公司合力引領市場發展，贏得眾多行業重磅獎項和至高榮譽。</w:t>
      </w:r>
      <w:r w:rsidRPr="0038330A">
        <w:rPr>
          <w:rStyle w:val="tlid-translation"/>
          <w:rFonts w:ascii="Arial" w:eastAsia="SimHei" w:hAnsi="Arial"/>
        </w:rPr>
        <w:t>2022</w:t>
      </w:r>
      <w:r w:rsidRPr="0038330A">
        <w:rPr>
          <w:rStyle w:val="tlid-translation"/>
          <w:rFonts w:ascii="Arial" w:eastAsia="SimHei" w:hAnsi="Arial" w:hint="eastAsia"/>
        </w:rPr>
        <w:t>年公司全球營業收入達</w:t>
      </w:r>
      <w:r w:rsidRPr="0038330A">
        <w:rPr>
          <w:rStyle w:val="tlid-translation"/>
          <w:rFonts w:ascii="Arial" w:eastAsia="SimHei" w:hAnsi="Arial"/>
        </w:rPr>
        <w:t>101</w:t>
      </w:r>
      <w:r w:rsidRPr="0038330A">
        <w:rPr>
          <w:rStyle w:val="tlid-translation"/>
          <w:rFonts w:ascii="Arial" w:eastAsia="SimHei" w:hAnsi="Arial" w:hint="eastAsia"/>
        </w:rPr>
        <w:t>億美元，核心業務涵蓋估價及顧問服務、策略發展顧問、專案管理服務、資本市場、專案及企業服務、產業地產、商業地產等。</w:t>
      </w:r>
      <w:r w:rsidRPr="0038330A">
        <w:rPr>
          <w:rStyle w:val="tlid-translation"/>
          <w:rFonts w:ascii="Arial" w:eastAsia="SimHei" w:hAnsi="Arial"/>
          <w:lang w:eastAsia="zh-TW"/>
        </w:rPr>
        <w:t>更多詳情，請</w:t>
      </w:r>
      <w:r w:rsidRPr="0038330A">
        <w:rPr>
          <w:rStyle w:val="tlid-translation"/>
          <w:rFonts w:ascii="Arial" w:eastAsia="SimHei" w:hAnsi="Arial" w:hint="eastAsia"/>
          <w:lang w:eastAsia="zh-TW"/>
        </w:rPr>
        <w:t>瀏覽</w:t>
      </w:r>
      <w:r w:rsidRPr="0038330A">
        <w:rPr>
          <w:rStyle w:val="tlid-translation"/>
          <w:rFonts w:ascii="Arial" w:eastAsia="SimHei" w:hAnsi="Arial"/>
          <w:lang w:eastAsia="zh-TW"/>
        </w:rPr>
        <w:t>www.cushmanwakefield.com.tw</w:t>
      </w:r>
      <w:r w:rsidRPr="0038330A">
        <w:rPr>
          <w:rStyle w:val="tlid-translation"/>
          <w:rFonts w:ascii="Arial" w:eastAsia="SimHei" w:hAnsi="Arial"/>
          <w:lang w:eastAsia="zh-TW"/>
        </w:rPr>
        <w:t>。</w:t>
      </w:r>
      <w:bookmarkEnd w:id="3"/>
    </w:p>
    <w:tbl>
      <w:tblPr>
        <w:tblW w:w="6521" w:type="dxa"/>
        <w:tblLayout w:type="fixed"/>
        <w:tblCellMar>
          <w:left w:w="0" w:type="dxa"/>
          <w:right w:w="0" w:type="dxa"/>
        </w:tblCellMar>
        <w:tblLook w:val="04A0" w:firstRow="1" w:lastRow="0" w:firstColumn="1" w:lastColumn="0" w:noHBand="0" w:noVBand="1"/>
      </w:tblPr>
      <w:tblGrid>
        <w:gridCol w:w="3261"/>
        <w:gridCol w:w="3260"/>
      </w:tblGrid>
      <w:tr w:rsidR="009730D9" w:rsidRPr="007A08F4" w14:paraId="7BB5E8AA" w14:textId="77777777" w:rsidTr="005529ED">
        <w:trPr>
          <w:trHeight w:val="360"/>
        </w:trPr>
        <w:tc>
          <w:tcPr>
            <w:tcW w:w="3261" w:type="dxa"/>
          </w:tcPr>
          <w:p w14:paraId="1824A6EC" w14:textId="77777777" w:rsidR="009730D9" w:rsidRPr="0038330A" w:rsidRDefault="009730D9" w:rsidP="005529ED">
            <w:pPr>
              <w:keepNext/>
              <w:keepLines/>
              <w:snapToGrid w:val="0"/>
              <w:spacing w:after="0" w:line="240" w:lineRule="auto"/>
              <w:jc w:val="both"/>
              <w:outlineLvl w:val="1"/>
              <w:rPr>
                <w:rStyle w:val="tlid-translation"/>
                <w:rFonts w:ascii="Arial" w:eastAsia="SimHei" w:hAnsi="Arial"/>
              </w:rPr>
            </w:pPr>
            <w:proofErr w:type="spellStart"/>
            <w:r w:rsidRPr="0038330A">
              <w:rPr>
                <w:rStyle w:val="tlid-translation"/>
                <w:rFonts w:ascii="Arial" w:eastAsia="SimHei" w:hAnsi="Arial"/>
              </w:rPr>
              <w:t>如有查詢，請聯繫</w:t>
            </w:r>
            <w:proofErr w:type="spellEnd"/>
            <w:r w:rsidRPr="0038330A">
              <w:rPr>
                <w:rStyle w:val="tlid-translation"/>
                <w:rFonts w:ascii="Arial" w:eastAsia="SimHei" w:hAnsi="Arial"/>
              </w:rPr>
              <w:t>：</w:t>
            </w:r>
          </w:p>
        </w:tc>
        <w:tc>
          <w:tcPr>
            <w:tcW w:w="3260" w:type="dxa"/>
          </w:tcPr>
          <w:p w14:paraId="5124614F" w14:textId="77777777" w:rsidR="009730D9" w:rsidRPr="007A08F4" w:rsidRDefault="009730D9" w:rsidP="005529ED">
            <w:pPr>
              <w:keepNext/>
              <w:keepLines/>
              <w:snapToGrid w:val="0"/>
              <w:spacing w:after="0" w:line="240" w:lineRule="auto"/>
              <w:jc w:val="both"/>
              <w:outlineLvl w:val="1"/>
              <w:rPr>
                <w:rFonts w:ascii="微軟正黑體" w:eastAsia="微軟正黑體" w:hAnsi="微軟正黑體" w:cs="Arial"/>
                <w:b/>
                <w:bCs/>
                <w:caps/>
                <w:sz w:val="18"/>
                <w:szCs w:val="26"/>
                <w:lang w:val="en-GB" w:eastAsia="en-GB"/>
              </w:rPr>
            </w:pPr>
          </w:p>
        </w:tc>
      </w:tr>
      <w:tr w:rsidR="009730D9" w:rsidRPr="007A08F4" w14:paraId="6844A37C" w14:textId="77777777" w:rsidTr="005529ED">
        <w:trPr>
          <w:trHeight w:val="559"/>
        </w:trPr>
        <w:tc>
          <w:tcPr>
            <w:tcW w:w="3261" w:type="dxa"/>
            <w:vAlign w:val="bottom"/>
          </w:tcPr>
          <w:p w14:paraId="0CABC137" w14:textId="77777777" w:rsidR="009730D9" w:rsidRPr="0038330A" w:rsidRDefault="009730D9" w:rsidP="005529ED">
            <w:pPr>
              <w:spacing w:line="240" w:lineRule="exact"/>
              <w:ind w:left="542" w:hangingChars="300" w:hanging="542"/>
              <w:contextualSpacing/>
              <w:outlineLvl w:val="2"/>
              <w:rPr>
                <w:rFonts w:asciiTheme="minorEastAsia" w:eastAsiaTheme="minorEastAsia" w:hAnsiTheme="minorEastAsia" w:cstheme="minorHAnsi"/>
                <w:b/>
                <w:sz w:val="18"/>
                <w:szCs w:val="18"/>
                <w:lang w:eastAsia="zh-TW"/>
              </w:rPr>
            </w:pPr>
            <w:bookmarkStart w:id="4" w:name="_Hlk135297418"/>
            <w:r w:rsidRPr="0038330A">
              <w:rPr>
                <w:rFonts w:asciiTheme="minorEastAsia" w:eastAsiaTheme="minorEastAsia" w:hAnsiTheme="minorEastAsia" w:cstheme="minorHAnsi" w:hint="eastAsia"/>
                <w:b/>
                <w:sz w:val="18"/>
                <w:szCs w:val="18"/>
                <w:lang w:eastAsia="zh-TW"/>
              </w:rPr>
              <w:t>錢穎</w:t>
            </w:r>
          </w:p>
          <w:p w14:paraId="34200D69" w14:textId="77777777" w:rsidR="009730D9" w:rsidRPr="0038330A" w:rsidRDefault="009730D9" w:rsidP="005529ED">
            <w:pPr>
              <w:spacing w:line="240" w:lineRule="exact"/>
              <w:contextualSpacing/>
              <w:rPr>
                <w:rFonts w:asciiTheme="minorEastAsia" w:eastAsiaTheme="minorEastAsia" w:hAnsiTheme="minorEastAsia" w:cstheme="minorHAnsi"/>
                <w:sz w:val="18"/>
                <w:szCs w:val="18"/>
                <w:lang w:eastAsia="zh-CN"/>
              </w:rPr>
            </w:pPr>
            <w:r w:rsidRPr="0038330A">
              <w:rPr>
                <w:rFonts w:asciiTheme="minorEastAsia" w:eastAsiaTheme="minorEastAsia" w:hAnsiTheme="minorEastAsia" w:cstheme="minorHAnsi" w:hint="eastAsia"/>
                <w:sz w:val="18"/>
                <w:szCs w:val="18"/>
                <w:lang w:eastAsia="zh-TW"/>
              </w:rPr>
              <w:t>大中華區市場行銷及傳播部董事</w:t>
            </w:r>
          </w:p>
          <w:p w14:paraId="4CAF31FC" w14:textId="77777777" w:rsidR="009730D9" w:rsidRPr="0038330A" w:rsidRDefault="009730D9" w:rsidP="005529ED">
            <w:pPr>
              <w:spacing w:line="240" w:lineRule="exact"/>
              <w:contextualSpacing/>
              <w:rPr>
                <w:rFonts w:asciiTheme="minorEastAsia" w:eastAsiaTheme="minorEastAsia" w:hAnsiTheme="minorEastAsia" w:cstheme="minorHAnsi"/>
                <w:sz w:val="18"/>
                <w:szCs w:val="18"/>
                <w:lang w:eastAsia="zh-CN"/>
              </w:rPr>
            </w:pPr>
            <w:r w:rsidRPr="0038330A">
              <w:rPr>
                <w:rFonts w:asciiTheme="minorEastAsia" w:eastAsiaTheme="minorEastAsia" w:hAnsiTheme="minorEastAsia" w:cstheme="minorHAnsi" w:hint="eastAsia"/>
                <w:sz w:val="18"/>
                <w:szCs w:val="18"/>
                <w:lang w:eastAsia="zh-TW"/>
              </w:rPr>
              <w:t>電話</w:t>
            </w:r>
            <w:r w:rsidRPr="0038330A">
              <w:rPr>
                <w:rFonts w:asciiTheme="minorEastAsia" w:eastAsiaTheme="minorEastAsia" w:hAnsiTheme="minorEastAsia" w:cstheme="minorHAnsi"/>
                <w:sz w:val="18"/>
                <w:szCs w:val="18"/>
                <w:lang w:eastAsia="zh-TW"/>
              </w:rPr>
              <w:t>: +86 10 8519 8040</w:t>
            </w:r>
          </w:p>
          <w:p w14:paraId="781D7D44" w14:textId="77777777" w:rsidR="009730D9" w:rsidRPr="00ED184B" w:rsidRDefault="009730D9" w:rsidP="005529ED">
            <w:pPr>
              <w:spacing w:after="0" w:line="240" w:lineRule="auto"/>
              <w:contextualSpacing/>
              <w:jc w:val="both"/>
              <w:rPr>
                <w:rFonts w:ascii="微軟正黑體" w:eastAsia="微軟正黑體" w:hAnsi="微軟正黑體" w:cs="Arial"/>
                <w:sz w:val="18"/>
                <w:szCs w:val="18"/>
                <w:lang w:eastAsia="zh-TW"/>
              </w:rPr>
            </w:pPr>
            <w:hyperlink r:id="rId14">
              <w:r w:rsidRPr="00203C50">
                <w:rPr>
                  <w:rStyle w:val="af5"/>
                  <w:rFonts w:ascii="微軟正黑體" w:eastAsia="微軟正黑體" w:hAnsi="微軟正黑體" w:cstheme="minorHAnsi"/>
                  <w:sz w:val="18"/>
                  <w:szCs w:val="18"/>
                  <w:lang w:eastAsia="zh-TW"/>
                </w:rPr>
                <w:t>mandy.qian@cushwake.com</w:t>
              </w:r>
            </w:hyperlink>
          </w:p>
        </w:tc>
        <w:tc>
          <w:tcPr>
            <w:tcW w:w="3260" w:type="dxa"/>
            <w:vAlign w:val="bottom"/>
          </w:tcPr>
          <w:p w14:paraId="1E5B890D" w14:textId="77777777" w:rsidR="009730D9" w:rsidRPr="007A08F4" w:rsidRDefault="009730D9" w:rsidP="005529ED">
            <w:pPr>
              <w:spacing w:after="0" w:line="240" w:lineRule="auto"/>
              <w:contextualSpacing/>
              <w:jc w:val="both"/>
              <w:rPr>
                <w:rFonts w:ascii="微軟正黑體" w:eastAsia="微軟正黑體" w:hAnsi="微軟正黑體" w:cs="Arial"/>
                <w:b/>
                <w:bCs/>
                <w:sz w:val="18"/>
                <w:szCs w:val="24"/>
                <w:lang w:val="en-GB" w:eastAsia="zh-TW"/>
              </w:rPr>
            </w:pPr>
            <w:r w:rsidRPr="007A08F4">
              <w:rPr>
                <w:rFonts w:ascii="微軟正黑體" w:eastAsia="微軟正黑體" w:hAnsi="微軟正黑體" w:cs="Arial"/>
                <w:b/>
                <w:bCs/>
                <w:sz w:val="18"/>
                <w:szCs w:val="24"/>
                <w:lang w:val="en-GB" w:eastAsia="zh-TW"/>
              </w:rPr>
              <w:t>黃婷鈺</w:t>
            </w:r>
          </w:p>
          <w:p w14:paraId="38A56834" w14:textId="77777777" w:rsidR="009730D9" w:rsidRPr="007A08F4" w:rsidRDefault="009730D9" w:rsidP="005529ED">
            <w:pPr>
              <w:spacing w:after="0" w:line="240" w:lineRule="auto"/>
              <w:contextualSpacing/>
              <w:jc w:val="both"/>
              <w:rPr>
                <w:rFonts w:ascii="微軟正黑體" w:eastAsia="微軟正黑體" w:hAnsi="微軟正黑體" w:cs="Arial"/>
                <w:bCs/>
                <w:sz w:val="18"/>
                <w:szCs w:val="24"/>
                <w:lang w:val="en-GB" w:eastAsia="zh-TW"/>
              </w:rPr>
            </w:pPr>
            <w:r>
              <w:rPr>
                <w:rFonts w:ascii="微軟正黑體" w:eastAsia="微軟正黑體" w:hAnsi="微軟正黑體" w:cs="Arial" w:hint="eastAsia"/>
                <w:bCs/>
                <w:sz w:val="18"/>
                <w:szCs w:val="24"/>
                <w:lang w:val="en-GB" w:eastAsia="zh-TW"/>
              </w:rPr>
              <w:t>資深助理董事</w:t>
            </w:r>
          </w:p>
          <w:p w14:paraId="3C9B5A5F" w14:textId="77777777" w:rsidR="009730D9" w:rsidRPr="007A08F4" w:rsidRDefault="009730D9" w:rsidP="005529ED">
            <w:pPr>
              <w:spacing w:after="0" w:line="240" w:lineRule="auto"/>
              <w:contextualSpacing/>
              <w:jc w:val="both"/>
              <w:rPr>
                <w:rFonts w:ascii="微軟正黑體" w:eastAsia="微軟正黑體" w:hAnsi="微軟正黑體" w:cs="Arial"/>
                <w:bCs/>
                <w:sz w:val="18"/>
                <w:szCs w:val="24"/>
                <w:lang w:val="en-GB" w:eastAsia="zh-TW"/>
              </w:rPr>
            </w:pPr>
            <w:r w:rsidRPr="007A08F4">
              <w:rPr>
                <w:rFonts w:ascii="微軟正黑體" w:eastAsia="微軟正黑體" w:hAnsi="微軟正黑體" w:cs="Arial"/>
                <w:bCs/>
                <w:sz w:val="18"/>
                <w:szCs w:val="24"/>
                <w:lang w:val="en-GB" w:eastAsia="zh-TW"/>
              </w:rPr>
              <w:t>電話：(02) 8788-3288轉220</w:t>
            </w:r>
          </w:p>
          <w:p w14:paraId="2EE6D34B" w14:textId="77777777" w:rsidR="009730D9" w:rsidRPr="007A08F4" w:rsidRDefault="009730D9" w:rsidP="005529ED">
            <w:pPr>
              <w:spacing w:after="0" w:line="240" w:lineRule="auto"/>
              <w:contextualSpacing/>
              <w:jc w:val="both"/>
              <w:rPr>
                <w:rFonts w:ascii="微軟正黑體" w:eastAsia="微軟正黑體" w:hAnsi="微軟正黑體" w:cs="Arial"/>
                <w:sz w:val="21"/>
                <w:szCs w:val="21"/>
                <w:lang w:eastAsia="zh-TW"/>
              </w:rPr>
            </w:pPr>
            <w:r w:rsidRPr="00ED184B">
              <w:rPr>
                <w:rStyle w:val="af5"/>
                <w:sz w:val="18"/>
                <w:szCs w:val="18"/>
              </w:rPr>
              <w:t>clio.ty.huang@cushwake.com</w:t>
            </w:r>
          </w:p>
        </w:tc>
      </w:tr>
      <w:bookmarkEnd w:id="4"/>
    </w:tbl>
    <w:p w14:paraId="5BC480A9" w14:textId="14538254" w:rsidR="00F6505E" w:rsidRPr="009730D9" w:rsidRDefault="00F6505E" w:rsidP="009730D9">
      <w:pPr>
        <w:spacing w:afterLines="50" w:after="120" w:line="240" w:lineRule="exact"/>
        <w:contextualSpacing/>
        <w:rPr>
          <w:rFonts w:eastAsiaTheme="minorEastAsia" w:cstheme="minorHAnsi"/>
          <w:sz w:val="20"/>
          <w:szCs w:val="20"/>
          <w:lang w:eastAsia="zh-CN"/>
        </w:rPr>
      </w:pPr>
    </w:p>
    <w:sectPr w:rsidR="00F6505E" w:rsidRPr="009730D9">
      <w:headerReference w:type="default" r:id="rId15"/>
      <w:footerReference w:type="default" r:id="rId16"/>
      <w:headerReference w:type="first" r:id="rId17"/>
      <w:footerReference w:type="first" r:id="rId18"/>
      <w:pgSz w:w="11909" w:h="16834"/>
      <w:pgMar w:top="2381" w:right="1418" w:bottom="1418" w:left="1418" w:header="1418"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EA54E" w14:textId="77777777" w:rsidR="00D61773" w:rsidRDefault="00D61773">
      <w:pPr>
        <w:spacing w:line="240" w:lineRule="auto"/>
      </w:pPr>
      <w:r>
        <w:separator/>
      </w:r>
    </w:p>
  </w:endnote>
  <w:endnote w:type="continuationSeparator" w:id="0">
    <w:p w14:paraId="12499815" w14:textId="77777777" w:rsidR="00D61773" w:rsidRDefault="00D61773">
      <w:pPr>
        <w:spacing w:line="240" w:lineRule="auto"/>
      </w:pPr>
      <w:r>
        <w:continuationSeparator/>
      </w:r>
    </w:p>
  </w:endnote>
  <w:endnote w:type="continuationNotice" w:id="1">
    <w:p w14:paraId="6675C309" w14:textId="77777777" w:rsidR="00D61773" w:rsidRDefault="00D617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Hei">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w:altName w:val="Microsoft Ya He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Gotham">
    <w:altName w:val="Malgun Gothic Semilight"/>
    <w:charset w:val="86"/>
    <w:family w:val="swiss"/>
    <w:pitch w:val="default"/>
    <w:sig w:usb0="00000000" w:usb1="00000000" w:usb2="00000010" w:usb3="00000000" w:csb0="00040000" w:csb1="00000000"/>
  </w:font>
  <w:font w:name="Arial Unicode MS">
    <w:panose1 w:val="020B0604020202020204"/>
    <w:charset w:val="80"/>
    <w:family w:val="swiss"/>
    <w:pitch w:val="default"/>
    <w:sig w:usb0="00000000" w:usb1="00000000" w:usb2="00000000" w:usb3="00000000" w:csb0="003E0000" w:csb1="00000000"/>
  </w:font>
  <w:font w:name="FangSong">
    <w:altName w:val="仿宋"/>
    <w:charset w:val="86"/>
    <w:family w:val="modern"/>
    <w:pitch w:val="fixed"/>
    <w:sig w:usb0="800002BF" w:usb1="38CF7CFA"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Georgia">
    <w:panose1 w:val="020405020504050203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eorgia" w:hAnsi="Georgia"/>
      </w:rPr>
      <w:id w:val="-1847850042"/>
    </w:sdtPr>
    <w:sdtEndPr>
      <w:rPr>
        <w:rFonts w:ascii="DengXian Light" w:hAnsi="DengXian Light" w:cs="DengXian Light"/>
      </w:rPr>
    </w:sdtEndPr>
    <w:sdtContent>
      <w:p w14:paraId="1E8A8074" w14:textId="77777777" w:rsidR="007A39A3" w:rsidRDefault="001E332F">
        <w:pPr>
          <w:pStyle w:val="a9"/>
          <w:jc w:val="center"/>
          <w:rPr>
            <w:rFonts w:ascii="Arial" w:hAnsi="Arial" w:cs="Arial"/>
          </w:rPr>
        </w:pPr>
        <w:r>
          <w:rPr>
            <w:rFonts w:ascii="DengXian Light" w:hAnsi="DengXian Light" w:cs="DengXian Light"/>
          </w:rPr>
          <w:fldChar w:fldCharType="begin"/>
        </w:r>
        <w:r>
          <w:rPr>
            <w:rFonts w:ascii="DengXian Light" w:hAnsi="DengXian Light" w:cs="DengXian Light"/>
          </w:rPr>
          <w:instrText xml:space="preserve"> PAGE   \* MERGEFORMAT </w:instrText>
        </w:r>
        <w:r>
          <w:rPr>
            <w:rFonts w:ascii="DengXian Light" w:hAnsi="DengXian Light" w:cs="DengXian Light"/>
          </w:rPr>
          <w:fldChar w:fldCharType="separate"/>
        </w:r>
        <w:r w:rsidR="00925A3C">
          <w:rPr>
            <w:rFonts w:ascii="DengXian Light" w:hAnsi="DengXian Light" w:cs="DengXian Light"/>
            <w:noProof/>
          </w:rPr>
          <w:t>3</w:t>
        </w:r>
        <w:r>
          <w:rPr>
            <w:rFonts w:ascii="DengXian Light" w:hAnsi="DengXian Light" w:cs="DengXian Light"/>
          </w:rPr>
          <w:fldChar w:fldCharType="end"/>
        </w:r>
      </w:p>
    </w:sdtContent>
  </w:sdt>
  <w:p w14:paraId="426EB191" w14:textId="77777777" w:rsidR="007A39A3" w:rsidRDefault="007A39A3">
    <w:pPr>
      <w:pStyle w:val="a9"/>
      <w:rPr>
        <w:rFonts w:ascii="Georgia" w:hAnsi="Georgia"/>
        <w:sz w:val="16"/>
        <w:szCs w:val="16"/>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096339"/>
    </w:sdtPr>
    <w:sdtEndPr/>
    <w:sdtContent>
      <w:p w14:paraId="55E8D353" w14:textId="77777777" w:rsidR="007A39A3" w:rsidRDefault="001E332F">
        <w:pPr>
          <w:pStyle w:val="a9"/>
          <w:jc w:val="center"/>
        </w:pPr>
        <w:r>
          <w:fldChar w:fldCharType="begin"/>
        </w:r>
        <w:r>
          <w:instrText xml:space="preserve"> PAGE   \* MERGEFORMAT </w:instrText>
        </w:r>
        <w:r>
          <w:fldChar w:fldCharType="separate"/>
        </w:r>
        <w:r>
          <w:t>1</w:t>
        </w:r>
        <w:r>
          <w:fldChar w:fldCharType="end"/>
        </w:r>
      </w:p>
    </w:sdtContent>
  </w:sdt>
  <w:p w14:paraId="5FFFFC61" w14:textId="77777777" w:rsidR="007A39A3" w:rsidRDefault="007A39A3">
    <w:pPr>
      <w:pStyle w:val="a9"/>
      <w:rPr>
        <w:rFonts w:eastAsia="DengXian" w:cs="DengXian"/>
        <w:sz w:val="16"/>
        <w:szCs w:val="16"/>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98C22" w14:textId="77777777" w:rsidR="00D61773" w:rsidRDefault="00D61773">
      <w:pPr>
        <w:spacing w:after="0" w:line="240" w:lineRule="auto"/>
      </w:pPr>
      <w:r>
        <w:separator/>
      </w:r>
    </w:p>
  </w:footnote>
  <w:footnote w:type="continuationSeparator" w:id="0">
    <w:p w14:paraId="738DE272" w14:textId="77777777" w:rsidR="00D61773" w:rsidRDefault="00D61773">
      <w:pPr>
        <w:spacing w:after="0" w:line="240" w:lineRule="auto"/>
      </w:pPr>
      <w:r>
        <w:continuationSeparator/>
      </w:r>
    </w:p>
  </w:footnote>
  <w:footnote w:type="continuationNotice" w:id="1">
    <w:p w14:paraId="0154560C" w14:textId="77777777" w:rsidR="00D61773" w:rsidRDefault="00D617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6857" w14:textId="77777777" w:rsidR="007A39A3" w:rsidRDefault="001E332F">
    <w:pPr>
      <w:pStyle w:val="ab"/>
      <w:rPr>
        <w:b/>
      </w:rPr>
    </w:pPr>
    <w:r>
      <w:rPr>
        <w:rFonts w:ascii="SimHei" w:eastAsia="SimHei" w:hAnsi="SimHei"/>
        <w:noProof/>
        <w:sz w:val="21"/>
        <w:szCs w:val="21"/>
        <w:lang w:eastAsia="zh-CN"/>
      </w:rPr>
      <w:drawing>
        <wp:anchor distT="0" distB="0" distL="114300" distR="114300" simplePos="0" relativeHeight="251660288" behindDoc="0" locked="0" layoutInCell="1" allowOverlap="1" wp14:anchorId="69B7CD82" wp14:editId="43A88A6F">
          <wp:simplePos x="0" y="0"/>
          <wp:positionH relativeFrom="margin">
            <wp:align>left</wp:align>
          </wp:positionH>
          <wp:positionV relativeFrom="paragraph">
            <wp:posOffset>-338455</wp:posOffset>
          </wp:positionV>
          <wp:extent cx="1438275" cy="499110"/>
          <wp:effectExtent l="0" t="0" r="9525" b="0"/>
          <wp:wrapSquare wrapText="bothSides"/>
          <wp:docPr id="2" name="Picture 4"/>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438275" cy="49911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7F526" w14:textId="77777777" w:rsidR="007A39A3" w:rsidRDefault="001E332F">
    <w:pPr>
      <w:pStyle w:val="ab"/>
      <w:wordWrap w:val="0"/>
      <w:jc w:val="right"/>
      <w:rPr>
        <w:sz w:val="20"/>
        <w:szCs w:val="20"/>
        <w:lang w:eastAsia="zh-CN"/>
      </w:rPr>
    </w:pPr>
    <w:r>
      <w:rPr>
        <w:noProof/>
        <w:sz w:val="20"/>
        <w:szCs w:val="20"/>
        <w:lang w:eastAsia="zh-CN"/>
      </w:rPr>
      <w:drawing>
        <wp:anchor distT="0" distB="0" distL="114300" distR="114300" simplePos="0" relativeHeight="251659264" behindDoc="0" locked="0" layoutInCell="1" allowOverlap="1" wp14:anchorId="6B70D8B0" wp14:editId="6335C242">
          <wp:simplePos x="0" y="0"/>
          <wp:positionH relativeFrom="margin">
            <wp:posOffset>-406400</wp:posOffset>
          </wp:positionH>
          <wp:positionV relativeFrom="paragraph">
            <wp:posOffset>-683895</wp:posOffset>
          </wp:positionV>
          <wp:extent cx="3557905" cy="1143000"/>
          <wp:effectExtent l="0" t="0" r="0" b="0"/>
          <wp:wrapSquare wrapText="bothSides"/>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557905"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5D01"/>
    <w:multiLevelType w:val="hybridMultilevel"/>
    <w:tmpl w:val="6E702252"/>
    <w:lvl w:ilvl="0" w:tplc="04090001">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23A0C92"/>
    <w:multiLevelType w:val="multilevel"/>
    <w:tmpl w:val="023A0C9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9242D4"/>
    <w:multiLevelType w:val="multilevel"/>
    <w:tmpl w:val="029242D4"/>
    <w:lvl w:ilvl="0">
      <w:start w:val="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602C64"/>
    <w:multiLevelType w:val="multilevel"/>
    <w:tmpl w:val="03602C64"/>
    <w:lvl w:ilvl="0">
      <w:numFmt w:val="bullet"/>
      <w:lvlText w:val=""/>
      <w:lvlJc w:val="left"/>
      <w:pPr>
        <w:ind w:left="720" w:hanging="360"/>
      </w:pPr>
      <w:rPr>
        <w:rFonts w:ascii="Symbol" w:eastAsiaTheme="minorEastAsia" w:hAnsi="Symbol" w:cstheme="majorHAns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D952E6"/>
    <w:multiLevelType w:val="hybridMultilevel"/>
    <w:tmpl w:val="F7B0DFD4"/>
    <w:lvl w:ilvl="0" w:tplc="04090001">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E2D7428"/>
    <w:multiLevelType w:val="hybridMultilevel"/>
    <w:tmpl w:val="EA205872"/>
    <w:lvl w:ilvl="0" w:tplc="A8A43DBE">
      <w:numFmt w:val="bullet"/>
      <w:lvlText w:val="•"/>
      <w:lvlJc w:val="left"/>
      <w:pPr>
        <w:ind w:left="420" w:hanging="420"/>
      </w:pPr>
      <w:rPr>
        <w:rFonts w:ascii="Arial" w:eastAsiaTheme="minorHAnsi"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18D54C82"/>
    <w:multiLevelType w:val="hybridMultilevel"/>
    <w:tmpl w:val="98382F8A"/>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1E5733FD"/>
    <w:multiLevelType w:val="multilevel"/>
    <w:tmpl w:val="1E5733FD"/>
    <w:lvl w:ilvl="0">
      <w:start w:val="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AB4DE9"/>
    <w:multiLevelType w:val="hybridMultilevel"/>
    <w:tmpl w:val="762E24A2"/>
    <w:lvl w:ilvl="0" w:tplc="04090003">
      <w:start w:val="1"/>
      <w:numFmt w:val="bullet"/>
      <w:lvlText w:val="o"/>
      <w:lvlJc w:val="left"/>
      <w:pPr>
        <w:ind w:left="840" w:hanging="420"/>
      </w:pPr>
      <w:rPr>
        <w:rFonts w:ascii="Courier New" w:hAnsi="Courier New" w:cs="Courier New"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1FFE0897"/>
    <w:multiLevelType w:val="hybridMultilevel"/>
    <w:tmpl w:val="5BFE9D96"/>
    <w:lvl w:ilvl="0" w:tplc="3808FA16">
      <w:start w:val="1"/>
      <w:numFmt w:val="bullet"/>
      <w:lvlText w:val=""/>
      <w:lvlJc w:val="left"/>
      <w:pPr>
        <w:ind w:left="420" w:hanging="420"/>
      </w:pPr>
      <w:rPr>
        <w:rFonts w:ascii="Wingdings" w:hAnsi="Wingding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0" w15:restartNumberingAfterBreak="0">
    <w:nsid w:val="20B618B8"/>
    <w:multiLevelType w:val="hybridMultilevel"/>
    <w:tmpl w:val="F798333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305296A"/>
    <w:multiLevelType w:val="hybridMultilevel"/>
    <w:tmpl w:val="036ECBD8"/>
    <w:lvl w:ilvl="0" w:tplc="04090001">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3900D2B"/>
    <w:multiLevelType w:val="multilevel"/>
    <w:tmpl w:val="23900D2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9E56046"/>
    <w:multiLevelType w:val="hybridMultilevel"/>
    <w:tmpl w:val="47504462"/>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2E227DF2"/>
    <w:multiLevelType w:val="hybridMultilevel"/>
    <w:tmpl w:val="D7F8D2E2"/>
    <w:lvl w:ilvl="0" w:tplc="B71094F4">
      <w:numFmt w:val="bullet"/>
      <w:lvlText w:val="•"/>
      <w:lvlJc w:val="left"/>
      <w:pPr>
        <w:ind w:left="360" w:hanging="360"/>
      </w:pPr>
      <w:rPr>
        <w:rFonts w:ascii="Microsoft YaHei" w:eastAsia="Microsoft YaHei" w:hAnsi="Microsoft YaHei" w:cs="DengXian" w:hint="eastAsia"/>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15" w15:restartNumberingAfterBreak="0">
    <w:nsid w:val="30BA7AF7"/>
    <w:multiLevelType w:val="hybridMultilevel"/>
    <w:tmpl w:val="69EE63FA"/>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32C27261"/>
    <w:multiLevelType w:val="hybridMultilevel"/>
    <w:tmpl w:val="8856E6C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2D84B07"/>
    <w:multiLevelType w:val="hybridMultilevel"/>
    <w:tmpl w:val="4626B00C"/>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33AA33D8"/>
    <w:multiLevelType w:val="multilevel"/>
    <w:tmpl w:val="33AA33D8"/>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371834"/>
    <w:multiLevelType w:val="multilevel"/>
    <w:tmpl w:val="36371834"/>
    <w:lvl w:ilvl="0">
      <w:start w:val="1"/>
      <w:numFmt w:val="bullet"/>
      <w:pStyle w:val="tablebullet"/>
      <w:lvlText w:val=""/>
      <w:lvlJc w:val="left"/>
      <w:pPr>
        <w:ind w:left="502" w:hanging="360"/>
      </w:pPr>
      <w:rPr>
        <w:rFonts w:ascii="Symbol" w:hAnsi="Symbol" w:hint="default"/>
        <w:color w:val="2D69A7"/>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20" w15:restartNumberingAfterBreak="0">
    <w:nsid w:val="378B11E1"/>
    <w:multiLevelType w:val="hybridMultilevel"/>
    <w:tmpl w:val="0A64138C"/>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41772176"/>
    <w:multiLevelType w:val="hybridMultilevel"/>
    <w:tmpl w:val="E638AF4A"/>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472A5BA9"/>
    <w:multiLevelType w:val="multilevel"/>
    <w:tmpl w:val="472A5BA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2AC4B6F"/>
    <w:multiLevelType w:val="hybridMultilevel"/>
    <w:tmpl w:val="6D1C319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54CC62CA"/>
    <w:multiLevelType w:val="multilevel"/>
    <w:tmpl w:val="54CC62C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55FA29E2"/>
    <w:multiLevelType w:val="hybridMultilevel"/>
    <w:tmpl w:val="FBC2D6F4"/>
    <w:lvl w:ilvl="0" w:tplc="3FDC3390">
      <w:numFmt w:val="bullet"/>
      <w:lvlText w:val="•"/>
      <w:lvlJc w:val="left"/>
      <w:pPr>
        <w:ind w:left="420" w:hanging="420"/>
      </w:pPr>
      <w:rPr>
        <w:rFonts w:ascii="SimSun" w:eastAsia="SimSun" w:hAnsi="SimSun" w:cs="Arial"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56F377AC"/>
    <w:multiLevelType w:val="multilevel"/>
    <w:tmpl w:val="56F377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98B6808"/>
    <w:multiLevelType w:val="multilevel"/>
    <w:tmpl w:val="598B6808"/>
    <w:lvl w:ilvl="0">
      <w:start w:val="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BF25D6"/>
    <w:multiLevelType w:val="hybridMultilevel"/>
    <w:tmpl w:val="36B87866"/>
    <w:lvl w:ilvl="0" w:tplc="A8A43DBE">
      <w:numFmt w:val="bullet"/>
      <w:lvlText w:val="•"/>
      <w:lvlJc w:val="left"/>
      <w:pPr>
        <w:ind w:left="420" w:hanging="420"/>
      </w:pPr>
      <w:rPr>
        <w:rFonts w:ascii="Arial" w:eastAsiaTheme="minorHAnsi"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64222BA1"/>
    <w:multiLevelType w:val="hybridMultilevel"/>
    <w:tmpl w:val="F2821FB0"/>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6446236F"/>
    <w:multiLevelType w:val="hybridMultilevel"/>
    <w:tmpl w:val="1E449FDE"/>
    <w:lvl w:ilvl="0" w:tplc="36D884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6C30549"/>
    <w:multiLevelType w:val="multilevel"/>
    <w:tmpl w:val="66C30549"/>
    <w:lvl w:ilvl="0">
      <w:start w:val="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7224C44"/>
    <w:multiLevelType w:val="hybridMultilevel"/>
    <w:tmpl w:val="25E04C58"/>
    <w:lvl w:ilvl="0" w:tplc="3808FA1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3" w15:restartNumberingAfterBreak="0">
    <w:nsid w:val="6B492EC4"/>
    <w:multiLevelType w:val="multilevel"/>
    <w:tmpl w:val="6B492E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E0736C4"/>
    <w:multiLevelType w:val="hybridMultilevel"/>
    <w:tmpl w:val="3FDC49B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9"/>
  </w:num>
  <w:num w:numId="2">
    <w:abstractNumId w:val="22"/>
  </w:num>
  <w:num w:numId="3">
    <w:abstractNumId w:val="16"/>
  </w:num>
  <w:num w:numId="4">
    <w:abstractNumId w:val="6"/>
  </w:num>
  <w:num w:numId="5">
    <w:abstractNumId w:val="32"/>
  </w:num>
  <w:num w:numId="6">
    <w:abstractNumId w:val="8"/>
  </w:num>
  <w:num w:numId="7">
    <w:abstractNumId w:val="28"/>
  </w:num>
  <w:num w:numId="8">
    <w:abstractNumId w:val="5"/>
  </w:num>
  <w:num w:numId="9">
    <w:abstractNumId w:val="30"/>
  </w:num>
  <w:num w:numId="10">
    <w:abstractNumId w:val="34"/>
  </w:num>
  <w:num w:numId="11">
    <w:abstractNumId w:val="23"/>
  </w:num>
  <w:num w:numId="12">
    <w:abstractNumId w:val="4"/>
  </w:num>
  <w:num w:numId="13">
    <w:abstractNumId w:val="11"/>
  </w:num>
  <w:num w:numId="14">
    <w:abstractNumId w:val="0"/>
  </w:num>
  <w:num w:numId="15">
    <w:abstractNumId w:val="14"/>
  </w:num>
  <w:num w:numId="16">
    <w:abstractNumId w:val="24"/>
  </w:num>
  <w:num w:numId="17">
    <w:abstractNumId w:val="3"/>
  </w:num>
  <w:num w:numId="18">
    <w:abstractNumId w:val="12"/>
  </w:num>
  <w:num w:numId="19">
    <w:abstractNumId w:val="26"/>
  </w:num>
  <w:num w:numId="20">
    <w:abstractNumId w:val="31"/>
  </w:num>
  <w:num w:numId="21">
    <w:abstractNumId w:val="33"/>
  </w:num>
  <w:num w:numId="22">
    <w:abstractNumId w:val="1"/>
  </w:num>
  <w:num w:numId="23">
    <w:abstractNumId w:val="18"/>
  </w:num>
  <w:num w:numId="24">
    <w:abstractNumId w:val="27"/>
  </w:num>
  <w:num w:numId="25">
    <w:abstractNumId w:val="7"/>
  </w:num>
  <w:num w:numId="26">
    <w:abstractNumId w:val="2"/>
  </w:num>
  <w:num w:numId="27">
    <w:abstractNumId w:val="15"/>
  </w:num>
  <w:num w:numId="28">
    <w:abstractNumId w:val="17"/>
  </w:num>
  <w:num w:numId="29">
    <w:abstractNumId w:val="20"/>
  </w:num>
  <w:num w:numId="30">
    <w:abstractNumId w:val="10"/>
  </w:num>
  <w:num w:numId="31">
    <w:abstractNumId w:val="9"/>
  </w:num>
  <w:num w:numId="32">
    <w:abstractNumId w:val="13"/>
  </w:num>
  <w:num w:numId="33">
    <w:abstractNumId w:val="29"/>
  </w:num>
  <w:num w:numId="34">
    <w:abstractNumId w:val="21"/>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C1"/>
    <w:rsid w:val="F0FEE14E"/>
    <w:rsid w:val="00000CEF"/>
    <w:rsid w:val="0000168F"/>
    <w:rsid w:val="00001C35"/>
    <w:rsid w:val="00001D24"/>
    <w:rsid w:val="000021DD"/>
    <w:rsid w:val="000032B2"/>
    <w:rsid w:val="00006BA3"/>
    <w:rsid w:val="0000779F"/>
    <w:rsid w:val="00010645"/>
    <w:rsid w:val="0001074F"/>
    <w:rsid w:val="0001255A"/>
    <w:rsid w:val="00012C91"/>
    <w:rsid w:val="00013E44"/>
    <w:rsid w:val="000141B9"/>
    <w:rsid w:val="00014449"/>
    <w:rsid w:val="00014C0F"/>
    <w:rsid w:val="000155FA"/>
    <w:rsid w:val="00015781"/>
    <w:rsid w:val="000167A5"/>
    <w:rsid w:val="00016D9C"/>
    <w:rsid w:val="00017B80"/>
    <w:rsid w:val="00017DDD"/>
    <w:rsid w:val="00020746"/>
    <w:rsid w:val="00023192"/>
    <w:rsid w:val="000243CE"/>
    <w:rsid w:val="00024F51"/>
    <w:rsid w:val="0002624D"/>
    <w:rsid w:val="00027C4B"/>
    <w:rsid w:val="000310C5"/>
    <w:rsid w:val="00032533"/>
    <w:rsid w:val="000329B0"/>
    <w:rsid w:val="00032B44"/>
    <w:rsid w:val="00033A19"/>
    <w:rsid w:val="00033CF3"/>
    <w:rsid w:val="00033D67"/>
    <w:rsid w:val="00034CB4"/>
    <w:rsid w:val="00034EF1"/>
    <w:rsid w:val="0003631C"/>
    <w:rsid w:val="000374AC"/>
    <w:rsid w:val="000379BF"/>
    <w:rsid w:val="000405FB"/>
    <w:rsid w:val="00040EA3"/>
    <w:rsid w:val="00041852"/>
    <w:rsid w:val="00041B76"/>
    <w:rsid w:val="00041DDF"/>
    <w:rsid w:val="00042327"/>
    <w:rsid w:val="00044C34"/>
    <w:rsid w:val="00044C75"/>
    <w:rsid w:val="000456C3"/>
    <w:rsid w:val="00045CC5"/>
    <w:rsid w:val="00045E62"/>
    <w:rsid w:val="00046AD4"/>
    <w:rsid w:val="00046C85"/>
    <w:rsid w:val="00046D6D"/>
    <w:rsid w:val="00047C4B"/>
    <w:rsid w:val="000507C6"/>
    <w:rsid w:val="00051DCE"/>
    <w:rsid w:val="000530F6"/>
    <w:rsid w:val="00053634"/>
    <w:rsid w:val="000557DD"/>
    <w:rsid w:val="000563FB"/>
    <w:rsid w:val="00060BCE"/>
    <w:rsid w:val="00061593"/>
    <w:rsid w:val="00062564"/>
    <w:rsid w:val="00062F1D"/>
    <w:rsid w:val="000634F7"/>
    <w:rsid w:val="000636B4"/>
    <w:rsid w:val="00064C74"/>
    <w:rsid w:val="00067A72"/>
    <w:rsid w:val="00070742"/>
    <w:rsid w:val="000708C0"/>
    <w:rsid w:val="00070A99"/>
    <w:rsid w:val="00071698"/>
    <w:rsid w:val="000741D5"/>
    <w:rsid w:val="00074B46"/>
    <w:rsid w:val="00075251"/>
    <w:rsid w:val="0007539D"/>
    <w:rsid w:val="0007784C"/>
    <w:rsid w:val="00080376"/>
    <w:rsid w:val="00080FB6"/>
    <w:rsid w:val="000823D5"/>
    <w:rsid w:val="00082861"/>
    <w:rsid w:val="0008480C"/>
    <w:rsid w:val="0008559D"/>
    <w:rsid w:val="00086866"/>
    <w:rsid w:val="00090186"/>
    <w:rsid w:val="00090D7E"/>
    <w:rsid w:val="000935BE"/>
    <w:rsid w:val="00094D63"/>
    <w:rsid w:val="00095B37"/>
    <w:rsid w:val="00096983"/>
    <w:rsid w:val="0009746F"/>
    <w:rsid w:val="00097AA0"/>
    <w:rsid w:val="000A0260"/>
    <w:rsid w:val="000A1B7B"/>
    <w:rsid w:val="000A2981"/>
    <w:rsid w:val="000A3CCA"/>
    <w:rsid w:val="000A6B97"/>
    <w:rsid w:val="000A6E8A"/>
    <w:rsid w:val="000A77FF"/>
    <w:rsid w:val="000A7A21"/>
    <w:rsid w:val="000A7B5D"/>
    <w:rsid w:val="000B01F0"/>
    <w:rsid w:val="000B16AD"/>
    <w:rsid w:val="000B1C71"/>
    <w:rsid w:val="000B44A9"/>
    <w:rsid w:val="000B4AE4"/>
    <w:rsid w:val="000B50F3"/>
    <w:rsid w:val="000B6A51"/>
    <w:rsid w:val="000B73A4"/>
    <w:rsid w:val="000B79C2"/>
    <w:rsid w:val="000B7E0A"/>
    <w:rsid w:val="000B7E66"/>
    <w:rsid w:val="000C0E6B"/>
    <w:rsid w:val="000C1DB6"/>
    <w:rsid w:val="000C2375"/>
    <w:rsid w:val="000C2420"/>
    <w:rsid w:val="000C36CA"/>
    <w:rsid w:val="000C3BD1"/>
    <w:rsid w:val="000C4718"/>
    <w:rsid w:val="000C5E35"/>
    <w:rsid w:val="000C618F"/>
    <w:rsid w:val="000C6637"/>
    <w:rsid w:val="000C6F60"/>
    <w:rsid w:val="000D1D87"/>
    <w:rsid w:val="000D2F13"/>
    <w:rsid w:val="000D341F"/>
    <w:rsid w:val="000D3BCD"/>
    <w:rsid w:val="000D5618"/>
    <w:rsid w:val="000D621A"/>
    <w:rsid w:val="000D6F2E"/>
    <w:rsid w:val="000D7109"/>
    <w:rsid w:val="000D714A"/>
    <w:rsid w:val="000D731D"/>
    <w:rsid w:val="000D7548"/>
    <w:rsid w:val="000D79B3"/>
    <w:rsid w:val="000E00AC"/>
    <w:rsid w:val="000E0113"/>
    <w:rsid w:val="000E09F5"/>
    <w:rsid w:val="000E17A3"/>
    <w:rsid w:val="000E2968"/>
    <w:rsid w:val="000E2A1D"/>
    <w:rsid w:val="000E3120"/>
    <w:rsid w:val="000E3135"/>
    <w:rsid w:val="000E4084"/>
    <w:rsid w:val="000E4DA2"/>
    <w:rsid w:val="000E59F2"/>
    <w:rsid w:val="000E5BB6"/>
    <w:rsid w:val="000E5F9E"/>
    <w:rsid w:val="000E6439"/>
    <w:rsid w:val="000E6905"/>
    <w:rsid w:val="000E70A7"/>
    <w:rsid w:val="000F0132"/>
    <w:rsid w:val="000F1EA6"/>
    <w:rsid w:val="000F3CC4"/>
    <w:rsid w:val="000F436F"/>
    <w:rsid w:val="000F48C3"/>
    <w:rsid w:val="000F537A"/>
    <w:rsid w:val="000F59AA"/>
    <w:rsid w:val="000F66C8"/>
    <w:rsid w:val="000F6BB9"/>
    <w:rsid w:val="000F71D2"/>
    <w:rsid w:val="0010052B"/>
    <w:rsid w:val="00100DC3"/>
    <w:rsid w:val="0010148C"/>
    <w:rsid w:val="00101581"/>
    <w:rsid w:val="00101F53"/>
    <w:rsid w:val="00102DAE"/>
    <w:rsid w:val="0010358C"/>
    <w:rsid w:val="001041A4"/>
    <w:rsid w:val="00104D59"/>
    <w:rsid w:val="001074D8"/>
    <w:rsid w:val="00107722"/>
    <w:rsid w:val="001078FD"/>
    <w:rsid w:val="00110560"/>
    <w:rsid w:val="001109B9"/>
    <w:rsid w:val="0011124D"/>
    <w:rsid w:val="00111334"/>
    <w:rsid w:val="00111E3A"/>
    <w:rsid w:val="00112B9F"/>
    <w:rsid w:val="00113131"/>
    <w:rsid w:val="00114004"/>
    <w:rsid w:val="001145D5"/>
    <w:rsid w:val="00114BBF"/>
    <w:rsid w:val="0011538C"/>
    <w:rsid w:val="00116ACC"/>
    <w:rsid w:val="00117C2A"/>
    <w:rsid w:val="00117E7C"/>
    <w:rsid w:val="00120B66"/>
    <w:rsid w:val="0012106C"/>
    <w:rsid w:val="0012154B"/>
    <w:rsid w:val="00121712"/>
    <w:rsid w:val="00122693"/>
    <w:rsid w:val="00122821"/>
    <w:rsid w:val="00122B17"/>
    <w:rsid w:val="001241C6"/>
    <w:rsid w:val="001258CF"/>
    <w:rsid w:val="00126F7B"/>
    <w:rsid w:val="00126FB6"/>
    <w:rsid w:val="001304ED"/>
    <w:rsid w:val="00132908"/>
    <w:rsid w:val="0013331A"/>
    <w:rsid w:val="0013408A"/>
    <w:rsid w:val="0013484D"/>
    <w:rsid w:val="00134D94"/>
    <w:rsid w:val="001359B2"/>
    <w:rsid w:val="00135F4E"/>
    <w:rsid w:val="001368F8"/>
    <w:rsid w:val="00140137"/>
    <w:rsid w:val="00140936"/>
    <w:rsid w:val="00140E41"/>
    <w:rsid w:val="00141824"/>
    <w:rsid w:val="0014269F"/>
    <w:rsid w:val="00144090"/>
    <w:rsid w:val="00144666"/>
    <w:rsid w:val="001458B6"/>
    <w:rsid w:val="00146981"/>
    <w:rsid w:val="001474AA"/>
    <w:rsid w:val="00147A4A"/>
    <w:rsid w:val="00150568"/>
    <w:rsid w:val="0015080C"/>
    <w:rsid w:val="0015253B"/>
    <w:rsid w:val="00152EE0"/>
    <w:rsid w:val="00156DC9"/>
    <w:rsid w:val="00156E37"/>
    <w:rsid w:val="00157606"/>
    <w:rsid w:val="001609A9"/>
    <w:rsid w:val="00161E28"/>
    <w:rsid w:val="00163667"/>
    <w:rsid w:val="001652B9"/>
    <w:rsid w:val="001656CB"/>
    <w:rsid w:val="00170301"/>
    <w:rsid w:val="001703B8"/>
    <w:rsid w:val="0017154C"/>
    <w:rsid w:val="001719F1"/>
    <w:rsid w:val="00171A8D"/>
    <w:rsid w:val="00172F04"/>
    <w:rsid w:val="00173525"/>
    <w:rsid w:val="00173611"/>
    <w:rsid w:val="00173769"/>
    <w:rsid w:val="00173BFB"/>
    <w:rsid w:val="001740D3"/>
    <w:rsid w:val="00175132"/>
    <w:rsid w:val="00176EFF"/>
    <w:rsid w:val="0017702E"/>
    <w:rsid w:val="0017720C"/>
    <w:rsid w:val="001801E9"/>
    <w:rsid w:val="0018028B"/>
    <w:rsid w:val="001804C3"/>
    <w:rsid w:val="0018096D"/>
    <w:rsid w:val="001810F6"/>
    <w:rsid w:val="001817A9"/>
    <w:rsid w:val="00182D6C"/>
    <w:rsid w:val="0018655F"/>
    <w:rsid w:val="0018680A"/>
    <w:rsid w:val="001868BB"/>
    <w:rsid w:val="001879FF"/>
    <w:rsid w:val="001914C9"/>
    <w:rsid w:val="0019512C"/>
    <w:rsid w:val="0019692A"/>
    <w:rsid w:val="00197C87"/>
    <w:rsid w:val="00197D8D"/>
    <w:rsid w:val="001A03B4"/>
    <w:rsid w:val="001A1472"/>
    <w:rsid w:val="001A1C47"/>
    <w:rsid w:val="001A1F24"/>
    <w:rsid w:val="001A209A"/>
    <w:rsid w:val="001A3407"/>
    <w:rsid w:val="001A451E"/>
    <w:rsid w:val="001A538A"/>
    <w:rsid w:val="001A6223"/>
    <w:rsid w:val="001A66D3"/>
    <w:rsid w:val="001B05A7"/>
    <w:rsid w:val="001B0A2C"/>
    <w:rsid w:val="001B0C93"/>
    <w:rsid w:val="001B10BC"/>
    <w:rsid w:val="001B176B"/>
    <w:rsid w:val="001B18C4"/>
    <w:rsid w:val="001B224B"/>
    <w:rsid w:val="001B2CA5"/>
    <w:rsid w:val="001B2CDF"/>
    <w:rsid w:val="001B32C6"/>
    <w:rsid w:val="001B38F1"/>
    <w:rsid w:val="001B7B79"/>
    <w:rsid w:val="001C0255"/>
    <w:rsid w:val="001C0CB1"/>
    <w:rsid w:val="001C1D9A"/>
    <w:rsid w:val="001C2F7B"/>
    <w:rsid w:val="001C305E"/>
    <w:rsid w:val="001C4178"/>
    <w:rsid w:val="001C421E"/>
    <w:rsid w:val="001C7271"/>
    <w:rsid w:val="001C7A8C"/>
    <w:rsid w:val="001D2B02"/>
    <w:rsid w:val="001D2B33"/>
    <w:rsid w:val="001D35FB"/>
    <w:rsid w:val="001D386D"/>
    <w:rsid w:val="001D3890"/>
    <w:rsid w:val="001D3BD7"/>
    <w:rsid w:val="001D3BE7"/>
    <w:rsid w:val="001D4549"/>
    <w:rsid w:val="001D5D71"/>
    <w:rsid w:val="001D6B74"/>
    <w:rsid w:val="001D7259"/>
    <w:rsid w:val="001D7454"/>
    <w:rsid w:val="001D74C7"/>
    <w:rsid w:val="001D74E9"/>
    <w:rsid w:val="001D7627"/>
    <w:rsid w:val="001D7ECB"/>
    <w:rsid w:val="001E0FDB"/>
    <w:rsid w:val="001E1908"/>
    <w:rsid w:val="001E332F"/>
    <w:rsid w:val="001E3AF1"/>
    <w:rsid w:val="001E4BAB"/>
    <w:rsid w:val="001E5014"/>
    <w:rsid w:val="001E7FA7"/>
    <w:rsid w:val="001F090D"/>
    <w:rsid w:val="001F0B1B"/>
    <w:rsid w:val="001F1A29"/>
    <w:rsid w:val="001F209B"/>
    <w:rsid w:val="001F2BD6"/>
    <w:rsid w:val="001F2BF6"/>
    <w:rsid w:val="001F372E"/>
    <w:rsid w:val="001F394C"/>
    <w:rsid w:val="001F3B7C"/>
    <w:rsid w:val="001F3CCA"/>
    <w:rsid w:val="001F5A77"/>
    <w:rsid w:val="001F5C69"/>
    <w:rsid w:val="001F6185"/>
    <w:rsid w:val="001F6ED8"/>
    <w:rsid w:val="00200314"/>
    <w:rsid w:val="00200DF7"/>
    <w:rsid w:val="0020131C"/>
    <w:rsid w:val="0020247D"/>
    <w:rsid w:val="00202702"/>
    <w:rsid w:val="002038C4"/>
    <w:rsid w:val="00204975"/>
    <w:rsid w:val="00204C60"/>
    <w:rsid w:val="00204E31"/>
    <w:rsid w:val="00206165"/>
    <w:rsid w:val="002071F4"/>
    <w:rsid w:val="002072E8"/>
    <w:rsid w:val="0021078B"/>
    <w:rsid w:val="002107FC"/>
    <w:rsid w:val="00211413"/>
    <w:rsid w:val="0021184A"/>
    <w:rsid w:val="00211940"/>
    <w:rsid w:val="00213696"/>
    <w:rsid w:val="002141A6"/>
    <w:rsid w:val="002152EA"/>
    <w:rsid w:val="00215FF7"/>
    <w:rsid w:val="0021652E"/>
    <w:rsid w:val="0021732B"/>
    <w:rsid w:val="00220EC9"/>
    <w:rsid w:val="00221711"/>
    <w:rsid w:val="00221831"/>
    <w:rsid w:val="00221AC3"/>
    <w:rsid w:val="00221BDB"/>
    <w:rsid w:val="00224085"/>
    <w:rsid w:val="0022413A"/>
    <w:rsid w:val="00224744"/>
    <w:rsid w:val="00224AD0"/>
    <w:rsid w:val="002267A0"/>
    <w:rsid w:val="00227AF1"/>
    <w:rsid w:val="002309CB"/>
    <w:rsid w:val="00230F0A"/>
    <w:rsid w:val="00231221"/>
    <w:rsid w:val="00232337"/>
    <w:rsid w:val="0023262A"/>
    <w:rsid w:val="00232DAB"/>
    <w:rsid w:val="00232E17"/>
    <w:rsid w:val="00232E7B"/>
    <w:rsid w:val="0023376C"/>
    <w:rsid w:val="00233D5B"/>
    <w:rsid w:val="00233EB3"/>
    <w:rsid w:val="00233F7A"/>
    <w:rsid w:val="0023460B"/>
    <w:rsid w:val="00235FB1"/>
    <w:rsid w:val="002360C0"/>
    <w:rsid w:val="0023676D"/>
    <w:rsid w:val="00240D7B"/>
    <w:rsid w:val="00241104"/>
    <w:rsid w:val="002417DA"/>
    <w:rsid w:val="00241D8B"/>
    <w:rsid w:val="00242412"/>
    <w:rsid w:val="002429B1"/>
    <w:rsid w:val="0024353C"/>
    <w:rsid w:val="00243A49"/>
    <w:rsid w:val="00244C26"/>
    <w:rsid w:val="0024695E"/>
    <w:rsid w:val="00247488"/>
    <w:rsid w:val="002502BB"/>
    <w:rsid w:val="002506A6"/>
    <w:rsid w:val="0025156D"/>
    <w:rsid w:val="00251FFA"/>
    <w:rsid w:val="0025328B"/>
    <w:rsid w:val="0025532B"/>
    <w:rsid w:val="00255F20"/>
    <w:rsid w:val="002560A9"/>
    <w:rsid w:val="002564DD"/>
    <w:rsid w:val="00256AC9"/>
    <w:rsid w:val="00256DF6"/>
    <w:rsid w:val="00257197"/>
    <w:rsid w:val="00257628"/>
    <w:rsid w:val="00257701"/>
    <w:rsid w:val="00257BB0"/>
    <w:rsid w:val="002606C5"/>
    <w:rsid w:val="002624A9"/>
    <w:rsid w:val="0026264E"/>
    <w:rsid w:val="00262F56"/>
    <w:rsid w:val="00265FB1"/>
    <w:rsid w:val="00267041"/>
    <w:rsid w:val="002673BE"/>
    <w:rsid w:val="00267A96"/>
    <w:rsid w:val="00267FCE"/>
    <w:rsid w:val="00270BBB"/>
    <w:rsid w:val="00271A72"/>
    <w:rsid w:val="00272520"/>
    <w:rsid w:val="002746C1"/>
    <w:rsid w:val="002751BF"/>
    <w:rsid w:val="002753E1"/>
    <w:rsid w:val="002757FC"/>
    <w:rsid w:val="00276488"/>
    <w:rsid w:val="00276A24"/>
    <w:rsid w:val="00276A46"/>
    <w:rsid w:val="00276B42"/>
    <w:rsid w:val="002772FD"/>
    <w:rsid w:val="002774F1"/>
    <w:rsid w:val="00281081"/>
    <w:rsid w:val="00281EA9"/>
    <w:rsid w:val="00283A06"/>
    <w:rsid w:val="0028435B"/>
    <w:rsid w:val="00286CD8"/>
    <w:rsid w:val="002902E0"/>
    <w:rsid w:val="00290712"/>
    <w:rsid w:val="002910C6"/>
    <w:rsid w:val="00291B73"/>
    <w:rsid w:val="002920C5"/>
    <w:rsid w:val="00292F8D"/>
    <w:rsid w:val="00293618"/>
    <w:rsid w:val="00293D25"/>
    <w:rsid w:val="00294BE3"/>
    <w:rsid w:val="00294FA0"/>
    <w:rsid w:val="00296948"/>
    <w:rsid w:val="002973DB"/>
    <w:rsid w:val="002A0671"/>
    <w:rsid w:val="002A06D7"/>
    <w:rsid w:val="002A2E82"/>
    <w:rsid w:val="002A34A1"/>
    <w:rsid w:val="002A5599"/>
    <w:rsid w:val="002A63DF"/>
    <w:rsid w:val="002A6FCA"/>
    <w:rsid w:val="002A73B3"/>
    <w:rsid w:val="002A74F0"/>
    <w:rsid w:val="002A7AD8"/>
    <w:rsid w:val="002B01DB"/>
    <w:rsid w:val="002B0997"/>
    <w:rsid w:val="002B12B2"/>
    <w:rsid w:val="002B1AF6"/>
    <w:rsid w:val="002B1BF0"/>
    <w:rsid w:val="002B236C"/>
    <w:rsid w:val="002B3962"/>
    <w:rsid w:val="002B3D81"/>
    <w:rsid w:val="002B48B7"/>
    <w:rsid w:val="002B589D"/>
    <w:rsid w:val="002B5F1E"/>
    <w:rsid w:val="002B64BD"/>
    <w:rsid w:val="002B69D5"/>
    <w:rsid w:val="002B6B4B"/>
    <w:rsid w:val="002B6C67"/>
    <w:rsid w:val="002B7B4A"/>
    <w:rsid w:val="002C0A8E"/>
    <w:rsid w:val="002C12D3"/>
    <w:rsid w:val="002C12EB"/>
    <w:rsid w:val="002C1A5C"/>
    <w:rsid w:val="002C1C07"/>
    <w:rsid w:val="002C2A45"/>
    <w:rsid w:val="002C2C2B"/>
    <w:rsid w:val="002C35BB"/>
    <w:rsid w:val="002C3D58"/>
    <w:rsid w:val="002C45AD"/>
    <w:rsid w:val="002C54B1"/>
    <w:rsid w:val="002C5F70"/>
    <w:rsid w:val="002C7653"/>
    <w:rsid w:val="002D0305"/>
    <w:rsid w:val="002D0365"/>
    <w:rsid w:val="002D0D5A"/>
    <w:rsid w:val="002D343A"/>
    <w:rsid w:val="002D378C"/>
    <w:rsid w:val="002D3839"/>
    <w:rsid w:val="002D39DC"/>
    <w:rsid w:val="002D3B1A"/>
    <w:rsid w:val="002D3B6B"/>
    <w:rsid w:val="002D5560"/>
    <w:rsid w:val="002D57F7"/>
    <w:rsid w:val="002D5FC5"/>
    <w:rsid w:val="002D6588"/>
    <w:rsid w:val="002D6930"/>
    <w:rsid w:val="002D7B0F"/>
    <w:rsid w:val="002D7EA2"/>
    <w:rsid w:val="002D7FFA"/>
    <w:rsid w:val="002E0594"/>
    <w:rsid w:val="002E1138"/>
    <w:rsid w:val="002E4C34"/>
    <w:rsid w:val="002E54AB"/>
    <w:rsid w:val="002E5719"/>
    <w:rsid w:val="002E5C8C"/>
    <w:rsid w:val="002E6985"/>
    <w:rsid w:val="002E710C"/>
    <w:rsid w:val="002E74EB"/>
    <w:rsid w:val="002E7E32"/>
    <w:rsid w:val="002F0385"/>
    <w:rsid w:val="002F0A7C"/>
    <w:rsid w:val="002F1E70"/>
    <w:rsid w:val="002F26F9"/>
    <w:rsid w:val="002F2AF1"/>
    <w:rsid w:val="002F4338"/>
    <w:rsid w:val="002F448E"/>
    <w:rsid w:val="002F48B8"/>
    <w:rsid w:val="002F4C6A"/>
    <w:rsid w:val="002F4D1F"/>
    <w:rsid w:val="002F4E80"/>
    <w:rsid w:val="002F5409"/>
    <w:rsid w:val="002F5E19"/>
    <w:rsid w:val="002F66DB"/>
    <w:rsid w:val="00300B4F"/>
    <w:rsid w:val="0030202F"/>
    <w:rsid w:val="0030239F"/>
    <w:rsid w:val="00302E1B"/>
    <w:rsid w:val="00304705"/>
    <w:rsid w:val="00305191"/>
    <w:rsid w:val="003059E3"/>
    <w:rsid w:val="00306DDA"/>
    <w:rsid w:val="00307520"/>
    <w:rsid w:val="00310643"/>
    <w:rsid w:val="0031165D"/>
    <w:rsid w:val="0031203B"/>
    <w:rsid w:val="003125C2"/>
    <w:rsid w:val="003130AE"/>
    <w:rsid w:val="00313287"/>
    <w:rsid w:val="00314BAD"/>
    <w:rsid w:val="003164B0"/>
    <w:rsid w:val="00317037"/>
    <w:rsid w:val="0031751A"/>
    <w:rsid w:val="00317A99"/>
    <w:rsid w:val="00317B84"/>
    <w:rsid w:val="003209A8"/>
    <w:rsid w:val="00320F43"/>
    <w:rsid w:val="0032162D"/>
    <w:rsid w:val="0032167C"/>
    <w:rsid w:val="00321B2F"/>
    <w:rsid w:val="003227AE"/>
    <w:rsid w:val="0032411B"/>
    <w:rsid w:val="00324AFC"/>
    <w:rsid w:val="003263C3"/>
    <w:rsid w:val="003266C5"/>
    <w:rsid w:val="00326E40"/>
    <w:rsid w:val="0033079A"/>
    <w:rsid w:val="003311BE"/>
    <w:rsid w:val="003318CF"/>
    <w:rsid w:val="00331C55"/>
    <w:rsid w:val="003342B3"/>
    <w:rsid w:val="003355F8"/>
    <w:rsid w:val="00335957"/>
    <w:rsid w:val="00336BF3"/>
    <w:rsid w:val="003373D8"/>
    <w:rsid w:val="00337A14"/>
    <w:rsid w:val="0034089B"/>
    <w:rsid w:val="0034158C"/>
    <w:rsid w:val="0034168B"/>
    <w:rsid w:val="00343830"/>
    <w:rsid w:val="00344BEC"/>
    <w:rsid w:val="00345859"/>
    <w:rsid w:val="00346388"/>
    <w:rsid w:val="00346DA3"/>
    <w:rsid w:val="0034734C"/>
    <w:rsid w:val="00352E23"/>
    <w:rsid w:val="0035403F"/>
    <w:rsid w:val="00354754"/>
    <w:rsid w:val="00356DAD"/>
    <w:rsid w:val="00357D2E"/>
    <w:rsid w:val="00360065"/>
    <w:rsid w:val="00363332"/>
    <w:rsid w:val="003653E7"/>
    <w:rsid w:val="00365CE7"/>
    <w:rsid w:val="00365F7B"/>
    <w:rsid w:val="00366D9D"/>
    <w:rsid w:val="00367919"/>
    <w:rsid w:val="00370194"/>
    <w:rsid w:val="00370278"/>
    <w:rsid w:val="003704AF"/>
    <w:rsid w:val="00370811"/>
    <w:rsid w:val="00370D44"/>
    <w:rsid w:val="00371085"/>
    <w:rsid w:val="00371EFA"/>
    <w:rsid w:val="00372580"/>
    <w:rsid w:val="003726EC"/>
    <w:rsid w:val="00372C46"/>
    <w:rsid w:val="0037523B"/>
    <w:rsid w:val="00375639"/>
    <w:rsid w:val="00376AC1"/>
    <w:rsid w:val="00380FFE"/>
    <w:rsid w:val="00381187"/>
    <w:rsid w:val="00382410"/>
    <w:rsid w:val="00382FBE"/>
    <w:rsid w:val="003830A7"/>
    <w:rsid w:val="0038330A"/>
    <w:rsid w:val="00383DEF"/>
    <w:rsid w:val="00383E5F"/>
    <w:rsid w:val="00384360"/>
    <w:rsid w:val="00385500"/>
    <w:rsid w:val="00385D35"/>
    <w:rsid w:val="00385FA1"/>
    <w:rsid w:val="00386363"/>
    <w:rsid w:val="003876C9"/>
    <w:rsid w:val="00390131"/>
    <w:rsid w:val="00390FAA"/>
    <w:rsid w:val="003928A5"/>
    <w:rsid w:val="0039301B"/>
    <w:rsid w:val="00395AC1"/>
    <w:rsid w:val="00395B4E"/>
    <w:rsid w:val="003A03AD"/>
    <w:rsid w:val="003A0A6D"/>
    <w:rsid w:val="003A0F1A"/>
    <w:rsid w:val="003A47C7"/>
    <w:rsid w:val="003A642F"/>
    <w:rsid w:val="003A73BA"/>
    <w:rsid w:val="003B1523"/>
    <w:rsid w:val="003B2336"/>
    <w:rsid w:val="003B4475"/>
    <w:rsid w:val="003B4900"/>
    <w:rsid w:val="003B5F9D"/>
    <w:rsid w:val="003B793F"/>
    <w:rsid w:val="003C139F"/>
    <w:rsid w:val="003C1C01"/>
    <w:rsid w:val="003C212B"/>
    <w:rsid w:val="003C3554"/>
    <w:rsid w:val="003C3A61"/>
    <w:rsid w:val="003C3C37"/>
    <w:rsid w:val="003C4B6D"/>
    <w:rsid w:val="003C55B0"/>
    <w:rsid w:val="003C5BBE"/>
    <w:rsid w:val="003C6119"/>
    <w:rsid w:val="003C6539"/>
    <w:rsid w:val="003C718D"/>
    <w:rsid w:val="003C7BC8"/>
    <w:rsid w:val="003D01C7"/>
    <w:rsid w:val="003D0B29"/>
    <w:rsid w:val="003D2863"/>
    <w:rsid w:val="003D2FDE"/>
    <w:rsid w:val="003D53A9"/>
    <w:rsid w:val="003D606F"/>
    <w:rsid w:val="003D6A8C"/>
    <w:rsid w:val="003D784F"/>
    <w:rsid w:val="003D7A08"/>
    <w:rsid w:val="003E0100"/>
    <w:rsid w:val="003E0B07"/>
    <w:rsid w:val="003E12FE"/>
    <w:rsid w:val="003E356E"/>
    <w:rsid w:val="003E39A8"/>
    <w:rsid w:val="003E4223"/>
    <w:rsid w:val="003E4A58"/>
    <w:rsid w:val="003E4B34"/>
    <w:rsid w:val="003E521B"/>
    <w:rsid w:val="003E54DE"/>
    <w:rsid w:val="003E57EA"/>
    <w:rsid w:val="003E6C70"/>
    <w:rsid w:val="003E79B8"/>
    <w:rsid w:val="003E7CF5"/>
    <w:rsid w:val="003F18EF"/>
    <w:rsid w:val="003F2EDE"/>
    <w:rsid w:val="003F3955"/>
    <w:rsid w:val="003F3AA5"/>
    <w:rsid w:val="003F3FA4"/>
    <w:rsid w:val="003F459E"/>
    <w:rsid w:val="003F5BFE"/>
    <w:rsid w:val="003F62AA"/>
    <w:rsid w:val="003F6FE7"/>
    <w:rsid w:val="003F783A"/>
    <w:rsid w:val="00402A4F"/>
    <w:rsid w:val="00402CE5"/>
    <w:rsid w:val="00404604"/>
    <w:rsid w:val="0040483D"/>
    <w:rsid w:val="00406342"/>
    <w:rsid w:val="00407968"/>
    <w:rsid w:val="00410CD8"/>
    <w:rsid w:val="00411709"/>
    <w:rsid w:val="00413535"/>
    <w:rsid w:val="00413CD7"/>
    <w:rsid w:val="00414251"/>
    <w:rsid w:val="00414731"/>
    <w:rsid w:val="00416A62"/>
    <w:rsid w:val="004176A1"/>
    <w:rsid w:val="00417923"/>
    <w:rsid w:val="00417F61"/>
    <w:rsid w:val="00420870"/>
    <w:rsid w:val="00420A2F"/>
    <w:rsid w:val="0042101D"/>
    <w:rsid w:val="004218AE"/>
    <w:rsid w:val="00421929"/>
    <w:rsid w:val="0042222E"/>
    <w:rsid w:val="00422FB4"/>
    <w:rsid w:val="00424A25"/>
    <w:rsid w:val="004250B1"/>
    <w:rsid w:val="0042621E"/>
    <w:rsid w:val="00427257"/>
    <w:rsid w:val="0043000D"/>
    <w:rsid w:val="00432475"/>
    <w:rsid w:val="00432758"/>
    <w:rsid w:val="00432A56"/>
    <w:rsid w:val="0043399D"/>
    <w:rsid w:val="00436F87"/>
    <w:rsid w:val="00440496"/>
    <w:rsid w:val="00440632"/>
    <w:rsid w:val="0044186B"/>
    <w:rsid w:val="004427B9"/>
    <w:rsid w:val="00442ABE"/>
    <w:rsid w:val="00442FF9"/>
    <w:rsid w:val="00443E29"/>
    <w:rsid w:val="004442F6"/>
    <w:rsid w:val="00446C82"/>
    <w:rsid w:val="004470DC"/>
    <w:rsid w:val="004532EF"/>
    <w:rsid w:val="00453377"/>
    <w:rsid w:val="00454671"/>
    <w:rsid w:val="00454705"/>
    <w:rsid w:val="004548F0"/>
    <w:rsid w:val="00454C1B"/>
    <w:rsid w:val="00455463"/>
    <w:rsid w:val="00455FDD"/>
    <w:rsid w:val="004563E2"/>
    <w:rsid w:val="004604CB"/>
    <w:rsid w:val="00463452"/>
    <w:rsid w:val="004637A7"/>
    <w:rsid w:val="00466118"/>
    <w:rsid w:val="00466D97"/>
    <w:rsid w:val="0046758B"/>
    <w:rsid w:val="004709C0"/>
    <w:rsid w:val="00470AB8"/>
    <w:rsid w:val="00470E73"/>
    <w:rsid w:val="0047114A"/>
    <w:rsid w:val="004734C0"/>
    <w:rsid w:val="0047360B"/>
    <w:rsid w:val="0047419D"/>
    <w:rsid w:val="0047628E"/>
    <w:rsid w:val="0047664C"/>
    <w:rsid w:val="004767E3"/>
    <w:rsid w:val="00476CFF"/>
    <w:rsid w:val="00476F8F"/>
    <w:rsid w:val="00477783"/>
    <w:rsid w:val="00480305"/>
    <w:rsid w:val="00480628"/>
    <w:rsid w:val="00480709"/>
    <w:rsid w:val="00481C68"/>
    <w:rsid w:val="00483B24"/>
    <w:rsid w:val="00484071"/>
    <w:rsid w:val="004848CF"/>
    <w:rsid w:val="004867B4"/>
    <w:rsid w:val="00487A3A"/>
    <w:rsid w:val="00490036"/>
    <w:rsid w:val="00490252"/>
    <w:rsid w:val="00490328"/>
    <w:rsid w:val="0049059C"/>
    <w:rsid w:val="0049093A"/>
    <w:rsid w:val="00490F5A"/>
    <w:rsid w:val="004918B2"/>
    <w:rsid w:val="00491A41"/>
    <w:rsid w:val="00492315"/>
    <w:rsid w:val="00493439"/>
    <w:rsid w:val="00494377"/>
    <w:rsid w:val="00495DE0"/>
    <w:rsid w:val="00495E28"/>
    <w:rsid w:val="00496E6C"/>
    <w:rsid w:val="0049772F"/>
    <w:rsid w:val="004A128D"/>
    <w:rsid w:val="004A1FFA"/>
    <w:rsid w:val="004A33D5"/>
    <w:rsid w:val="004A381F"/>
    <w:rsid w:val="004A4275"/>
    <w:rsid w:val="004A4580"/>
    <w:rsid w:val="004A58BC"/>
    <w:rsid w:val="004B0A27"/>
    <w:rsid w:val="004B31CB"/>
    <w:rsid w:val="004B3F9E"/>
    <w:rsid w:val="004B42A9"/>
    <w:rsid w:val="004B543E"/>
    <w:rsid w:val="004B66D6"/>
    <w:rsid w:val="004B769D"/>
    <w:rsid w:val="004C0146"/>
    <w:rsid w:val="004C0C0C"/>
    <w:rsid w:val="004C14F3"/>
    <w:rsid w:val="004C21DF"/>
    <w:rsid w:val="004C3A58"/>
    <w:rsid w:val="004C3AEB"/>
    <w:rsid w:val="004C50B2"/>
    <w:rsid w:val="004C658A"/>
    <w:rsid w:val="004C6595"/>
    <w:rsid w:val="004C6DA0"/>
    <w:rsid w:val="004D1E44"/>
    <w:rsid w:val="004D3C6E"/>
    <w:rsid w:val="004D490F"/>
    <w:rsid w:val="004D4DC7"/>
    <w:rsid w:val="004D5501"/>
    <w:rsid w:val="004D6A10"/>
    <w:rsid w:val="004D7A71"/>
    <w:rsid w:val="004E0DF4"/>
    <w:rsid w:val="004E1F78"/>
    <w:rsid w:val="004E22E0"/>
    <w:rsid w:val="004E2E58"/>
    <w:rsid w:val="004E2ECC"/>
    <w:rsid w:val="004E3105"/>
    <w:rsid w:val="004E3E80"/>
    <w:rsid w:val="004E4B3B"/>
    <w:rsid w:val="004E59DA"/>
    <w:rsid w:val="004E6486"/>
    <w:rsid w:val="004E680E"/>
    <w:rsid w:val="004E72BD"/>
    <w:rsid w:val="004F03FC"/>
    <w:rsid w:val="004F1256"/>
    <w:rsid w:val="004F1B65"/>
    <w:rsid w:val="004F1F6A"/>
    <w:rsid w:val="004F29C7"/>
    <w:rsid w:val="004F2B8D"/>
    <w:rsid w:val="004F37FD"/>
    <w:rsid w:val="004F46D5"/>
    <w:rsid w:val="004F5411"/>
    <w:rsid w:val="004F5E28"/>
    <w:rsid w:val="004F6154"/>
    <w:rsid w:val="004F758B"/>
    <w:rsid w:val="005038A6"/>
    <w:rsid w:val="00503E3D"/>
    <w:rsid w:val="005048A2"/>
    <w:rsid w:val="005055A7"/>
    <w:rsid w:val="00505AF2"/>
    <w:rsid w:val="00506C49"/>
    <w:rsid w:val="00506E1D"/>
    <w:rsid w:val="00507166"/>
    <w:rsid w:val="00507507"/>
    <w:rsid w:val="00507819"/>
    <w:rsid w:val="00510DD0"/>
    <w:rsid w:val="005110BA"/>
    <w:rsid w:val="00511967"/>
    <w:rsid w:val="0051256A"/>
    <w:rsid w:val="005137BB"/>
    <w:rsid w:val="005140B5"/>
    <w:rsid w:val="00514726"/>
    <w:rsid w:val="00514950"/>
    <w:rsid w:val="00517143"/>
    <w:rsid w:val="00517A9A"/>
    <w:rsid w:val="00520FF5"/>
    <w:rsid w:val="005223F7"/>
    <w:rsid w:val="005224F6"/>
    <w:rsid w:val="00522B2A"/>
    <w:rsid w:val="00522CDF"/>
    <w:rsid w:val="00523BE1"/>
    <w:rsid w:val="005256D7"/>
    <w:rsid w:val="00525761"/>
    <w:rsid w:val="005301BB"/>
    <w:rsid w:val="005301D2"/>
    <w:rsid w:val="00531A63"/>
    <w:rsid w:val="00531D2A"/>
    <w:rsid w:val="00531EA6"/>
    <w:rsid w:val="00535091"/>
    <w:rsid w:val="005353AF"/>
    <w:rsid w:val="00535AB0"/>
    <w:rsid w:val="005361EA"/>
    <w:rsid w:val="0054166D"/>
    <w:rsid w:val="005416B8"/>
    <w:rsid w:val="00541977"/>
    <w:rsid w:val="00541D31"/>
    <w:rsid w:val="00543083"/>
    <w:rsid w:val="00545671"/>
    <w:rsid w:val="00545942"/>
    <w:rsid w:val="00545CBC"/>
    <w:rsid w:val="00550166"/>
    <w:rsid w:val="005506D0"/>
    <w:rsid w:val="005508E3"/>
    <w:rsid w:val="00551981"/>
    <w:rsid w:val="0055239B"/>
    <w:rsid w:val="00552995"/>
    <w:rsid w:val="00552CBE"/>
    <w:rsid w:val="00552CD9"/>
    <w:rsid w:val="00552F98"/>
    <w:rsid w:val="005544D8"/>
    <w:rsid w:val="00555AAB"/>
    <w:rsid w:val="00555D69"/>
    <w:rsid w:val="00556B4A"/>
    <w:rsid w:val="00556C14"/>
    <w:rsid w:val="005572F9"/>
    <w:rsid w:val="00561EF5"/>
    <w:rsid w:val="00563937"/>
    <w:rsid w:val="00563DDD"/>
    <w:rsid w:val="00564244"/>
    <w:rsid w:val="005655A0"/>
    <w:rsid w:val="005670D2"/>
    <w:rsid w:val="00567523"/>
    <w:rsid w:val="005675A4"/>
    <w:rsid w:val="00570670"/>
    <w:rsid w:val="00572337"/>
    <w:rsid w:val="00572669"/>
    <w:rsid w:val="005736C3"/>
    <w:rsid w:val="00574461"/>
    <w:rsid w:val="005747DD"/>
    <w:rsid w:val="00574C4F"/>
    <w:rsid w:val="00575EF8"/>
    <w:rsid w:val="005761AC"/>
    <w:rsid w:val="005766AB"/>
    <w:rsid w:val="00577402"/>
    <w:rsid w:val="00577480"/>
    <w:rsid w:val="00577EB0"/>
    <w:rsid w:val="0058071F"/>
    <w:rsid w:val="00580826"/>
    <w:rsid w:val="005814AB"/>
    <w:rsid w:val="00582E80"/>
    <w:rsid w:val="00583179"/>
    <w:rsid w:val="00585438"/>
    <w:rsid w:val="0058566F"/>
    <w:rsid w:val="00586063"/>
    <w:rsid w:val="00586A78"/>
    <w:rsid w:val="0058711B"/>
    <w:rsid w:val="005908E6"/>
    <w:rsid w:val="00591EF6"/>
    <w:rsid w:val="00594B65"/>
    <w:rsid w:val="00597656"/>
    <w:rsid w:val="005A307E"/>
    <w:rsid w:val="005A343B"/>
    <w:rsid w:val="005A411F"/>
    <w:rsid w:val="005A5B97"/>
    <w:rsid w:val="005A6D0C"/>
    <w:rsid w:val="005B007A"/>
    <w:rsid w:val="005B0D3E"/>
    <w:rsid w:val="005B138F"/>
    <w:rsid w:val="005B1CA0"/>
    <w:rsid w:val="005B2494"/>
    <w:rsid w:val="005B3204"/>
    <w:rsid w:val="005B3436"/>
    <w:rsid w:val="005B472D"/>
    <w:rsid w:val="005B4B89"/>
    <w:rsid w:val="005B6681"/>
    <w:rsid w:val="005B6BF0"/>
    <w:rsid w:val="005B6C04"/>
    <w:rsid w:val="005B70D2"/>
    <w:rsid w:val="005B787D"/>
    <w:rsid w:val="005C04D3"/>
    <w:rsid w:val="005C052C"/>
    <w:rsid w:val="005C060C"/>
    <w:rsid w:val="005C069A"/>
    <w:rsid w:val="005C0A6F"/>
    <w:rsid w:val="005C2AD7"/>
    <w:rsid w:val="005C3884"/>
    <w:rsid w:val="005C598D"/>
    <w:rsid w:val="005C5EBA"/>
    <w:rsid w:val="005C675D"/>
    <w:rsid w:val="005D0EBF"/>
    <w:rsid w:val="005D11C9"/>
    <w:rsid w:val="005D122C"/>
    <w:rsid w:val="005D14FE"/>
    <w:rsid w:val="005D26FF"/>
    <w:rsid w:val="005D2A38"/>
    <w:rsid w:val="005D2E72"/>
    <w:rsid w:val="005D32D1"/>
    <w:rsid w:val="005D34E6"/>
    <w:rsid w:val="005D3F53"/>
    <w:rsid w:val="005D4A91"/>
    <w:rsid w:val="005D4E1F"/>
    <w:rsid w:val="005D572A"/>
    <w:rsid w:val="005D5D32"/>
    <w:rsid w:val="005D65CD"/>
    <w:rsid w:val="005D6E39"/>
    <w:rsid w:val="005E0E67"/>
    <w:rsid w:val="005E1215"/>
    <w:rsid w:val="005E14A2"/>
    <w:rsid w:val="005E3A60"/>
    <w:rsid w:val="005E696F"/>
    <w:rsid w:val="005F000D"/>
    <w:rsid w:val="005F0944"/>
    <w:rsid w:val="005F1E6A"/>
    <w:rsid w:val="005F31F0"/>
    <w:rsid w:val="005F3B20"/>
    <w:rsid w:val="005F42BB"/>
    <w:rsid w:val="005F539E"/>
    <w:rsid w:val="005F573E"/>
    <w:rsid w:val="005F6750"/>
    <w:rsid w:val="0060054E"/>
    <w:rsid w:val="00600785"/>
    <w:rsid w:val="00600FBF"/>
    <w:rsid w:val="006019A1"/>
    <w:rsid w:val="00602C7E"/>
    <w:rsid w:val="006036FD"/>
    <w:rsid w:val="00604183"/>
    <w:rsid w:val="0060471A"/>
    <w:rsid w:val="00605967"/>
    <w:rsid w:val="00605DB2"/>
    <w:rsid w:val="006066DD"/>
    <w:rsid w:val="00607481"/>
    <w:rsid w:val="00607569"/>
    <w:rsid w:val="00610B06"/>
    <w:rsid w:val="006112DA"/>
    <w:rsid w:val="00611F1C"/>
    <w:rsid w:val="00612368"/>
    <w:rsid w:val="00612B7D"/>
    <w:rsid w:val="006155B7"/>
    <w:rsid w:val="0061572E"/>
    <w:rsid w:val="00615D8F"/>
    <w:rsid w:val="00616CAF"/>
    <w:rsid w:val="00617469"/>
    <w:rsid w:val="0062213A"/>
    <w:rsid w:val="006228F5"/>
    <w:rsid w:val="0062384C"/>
    <w:rsid w:val="00624429"/>
    <w:rsid w:val="006246A8"/>
    <w:rsid w:val="006252C1"/>
    <w:rsid w:val="006253CE"/>
    <w:rsid w:val="00625B82"/>
    <w:rsid w:val="00625DC6"/>
    <w:rsid w:val="006260FC"/>
    <w:rsid w:val="00626A68"/>
    <w:rsid w:val="00626D2E"/>
    <w:rsid w:val="006312F1"/>
    <w:rsid w:val="00631E28"/>
    <w:rsid w:val="006331AC"/>
    <w:rsid w:val="00633510"/>
    <w:rsid w:val="00633E8D"/>
    <w:rsid w:val="006345B9"/>
    <w:rsid w:val="00635E5E"/>
    <w:rsid w:val="006365F1"/>
    <w:rsid w:val="00636F4D"/>
    <w:rsid w:val="006425BA"/>
    <w:rsid w:val="006428F9"/>
    <w:rsid w:val="00643092"/>
    <w:rsid w:val="00643A97"/>
    <w:rsid w:val="00646416"/>
    <w:rsid w:val="006479D1"/>
    <w:rsid w:val="006479FB"/>
    <w:rsid w:val="00647E6D"/>
    <w:rsid w:val="006517DE"/>
    <w:rsid w:val="006519D5"/>
    <w:rsid w:val="006520BB"/>
    <w:rsid w:val="00652C23"/>
    <w:rsid w:val="006539F4"/>
    <w:rsid w:val="00655241"/>
    <w:rsid w:val="006575D0"/>
    <w:rsid w:val="0066178B"/>
    <w:rsid w:val="00661898"/>
    <w:rsid w:val="00661AEE"/>
    <w:rsid w:val="006632E1"/>
    <w:rsid w:val="0066341F"/>
    <w:rsid w:val="0066418F"/>
    <w:rsid w:val="006669E5"/>
    <w:rsid w:val="00667970"/>
    <w:rsid w:val="00670545"/>
    <w:rsid w:val="00670914"/>
    <w:rsid w:val="006719D1"/>
    <w:rsid w:val="00672494"/>
    <w:rsid w:val="00673E6D"/>
    <w:rsid w:val="00675457"/>
    <w:rsid w:val="006755BD"/>
    <w:rsid w:val="006759FA"/>
    <w:rsid w:val="00675C98"/>
    <w:rsid w:val="00676409"/>
    <w:rsid w:val="00677230"/>
    <w:rsid w:val="0067757E"/>
    <w:rsid w:val="006778C4"/>
    <w:rsid w:val="0068215B"/>
    <w:rsid w:val="00682656"/>
    <w:rsid w:val="00683727"/>
    <w:rsid w:val="00684482"/>
    <w:rsid w:val="006847D9"/>
    <w:rsid w:val="00687A7B"/>
    <w:rsid w:val="006918DD"/>
    <w:rsid w:val="006933BF"/>
    <w:rsid w:val="0069584C"/>
    <w:rsid w:val="00695B8F"/>
    <w:rsid w:val="00696746"/>
    <w:rsid w:val="006A1818"/>
    <w:rsid w:val="006A54A6"/>
    <w:rsid w:val="006A5623"/>
    <w:rsid w:val="006A56A3"/>
    <w:rsid w:val="006A56CF"/>
    <w:rsid w:val="006A79F9"/>
    <w:rsid w:val="006B05C1"/>
    <w:rsid w:val="006B07EF"/>
    <w:rsid w:val="006B22FC"/>
    <w:rsid w:val="006B2859"/>
    <w:rsid w:val="006B428C"/>
    <w:rsid w:val="006B587B"/>
    <w:rsid w:val="006B64D4"/>
    <w:rsid w:val="006B6EE3"/>
    <w:rsid w:val="006B779F"/>
    <w:rsid w:val="006C16B3"/>
    <w:rsid w:val="006C1B27"/>
    <w:rsid w:val="006C1C68"/>
    <w:rsid w:val="006C1ECE"/>
    <w:rsid w:val="006C370F"/>
    <w:rsid w:val="006C4F9E"/>
    <w:rsid w:val="006C57C1"/>
    <w:rsid w:val="006C6112"/>
    <w:rsid w:val="006C6354"/>
    <w:rsid w:val="006C6D1E"/>
    <w:rsid w:val="006C78D9"/>
    <w:rsid w:val="006D09C3"/>
    <w:rsid w:val="006D1866"/>
    <w:rsid w:val="006D2192"/>
    <w:rsid w:val="006D23A3"/>
    <w:rsid w:val="006D329D"/>
    <w:rsid w:val="006D3BA8"/>
    <w:rsid w:val="006D3C20"/>
    <w:rsid w:val="006D5495"/>
    <w:rsid w:val="006D59CB"/>
    <w:rsid w:val="006D69EE"/>
    <w:rsid w:val="006D7B62"/>
    <w:rsid w:val="006D7EED"/>
    <w:rsid w:val="006E0963"/>
    <w:rsid w:val="006E1376"/>
    <w:rsid w:val="006E22EE"/>
    <w:rsid w:val="006E2E67"/>
    <w:rsid w:val="006E3124"/>
    <w:rsid w:val="006E4B92"/>
    <w:rsid w:val="006E4F74"/>
    <w:rsid w:val="006E5D3C"/>
    <w:rsid w:val="006E6435"/>
    <w:rsid w:val="006E7182"/>
    <w:rsid w:val="006F0BDF"/>
    <w:rsid w:val="006F24FC"/>
    <w:rsid w:val="006F3140"/>
    <w:rsid w:val="006F3157"/>
    <w:rsid w:val="006F3A40"/>
    <w:rsid w:val="006F4E50"/>
    <w:rsid w:val="006F52D3"/>
    <w:rsid w:val="006F691C"/>
    <w:rsid w:val="006F6A17"/>
    <w:rsid w:val="00701FCC"/>
    <w:rsid w:val="0070218F"/>
    <w:rsid w:val="00702DEA"/>
    <w:rsid w:val="00702FAD"/>
    <w:rsid w:val="00703A13"/>
    <w:rsid w:val="00703E07"/>
    <w:rsid w:val="00704E22"/>
    <w:rsid w:val="0070638C"/>
    <w:rsid w:val="00706435"/>
    <w:rsid w:val="00706671"/>
    <w:rsid w:val="00712604"/>
    <w:rsid w:val="00712A62"/>
    <w:rsid w:val="00713DE7"/>
    <w:rsid w:val="00715BCD"/>
    <w:rsid w:val="00721C22"/>
    <w:rsid w:val="00722985"/>
    <w:rsid w:val="00723100"/>
    <w:rsid w:val="00723217"/>
    <w:rsid w:val="00724605"/>
    <w:rsid w:val="00726116"/>
    <w:rsid w:val="00730926"/>
    <w:rsid w:val="00731846"/>
    <w:rsid w:val="00732E43"/>
    <w:rsid w:val="00733325"/>
    <w:rsid w:val="007333DC"/>
    <w:rsid w:val="00733483"/>
    <w:rsid w:val="00733C95"/>
    <w:rsid w:val="00733EC3"/>
    <w:rsid w:val="007348A3"/>
    <w:rsid w:val="00734B8C"/>
    <w:rsid w:val="00734D80"/>
    <w:rsid w:val="007379F8"/>
    <w:rsid w:val="00740116"/>
    <w:rsid w:val="00740117"/>
    <w:rsid w:val="007401E9"/>
    <w:rsid w:val="007403EC"/>
    <w:rsid w:val="00740F16"/>
    <w:rsid w:val="00741134"/>
    <w:rsid w:val="007414F7"/>
    <w:rsid w:val="00741BD2"/>
    <w:rsid w:val="0074207A"/>
    <w:rsid w:val="007437A2"/>
    <w:rsid w:val="00744DDA"/>
    <w:rsid w:val="00745E13"/>
    <w:rsid w:val="00746942"/>
    <w:rsid w:val="007472B3"/>
    <w:rsid w:val="00747526"/>
    <w:rsid w:val="0075090D"/>
    <w:rsid w:val="00750A5C"/>
    <w:rsid w:val="007522EA"/>
    <w:rsid w:val="007524CF"/>
    <w:rsid w:val="00752E16"/>
    <w:rsid w:val="00752EBE"/>
    <w:rsid w:val="0075361D"/>
    <w:rsid w:val="007539E5"/>
    <w:rsid w:val="0075440D"/>
    <w:rsid w:val="007571E0"/>
    <w:rsid w:val="00760313"/>
    <w:rsid w:val="007604B1"/>
    <w:rsid w:val="00761A81"/>
    <w:rsid w:val="007638CE"/>
    <w:rsid w:val="00764DCE"/>
    <w:rsid w:val="007655F1"/>
    <w:rsid w:val="00766667"/>
    <w:rsid w:val="00766779"/>
    <w:rsid w:val="00766E0E"/>
    <w:rsid w:val="00772E01"/>
    <w:rsid w:val="007735AD"/>
    <w:rsid w:val="00777598"/>
    <w:rsid w:val="00780389"/>
    <w:rsid w:val="00780AF5"/>
    <w:rsid w:val="0078216C"/>
    <w:rsid w:val="00782AC5"/>
    <w:rsid w:val="0078304A"/>
    <w:rsid w:val="00783C55"/>
    <w:rsid w:val="00786422"/>
    <w:rsid w:val="00790D5D"/>
    <w:rsid w:val="00791C0F"/>
    <w:rsid w:val="00796AA6"/>
    <w:rsid w:val="00796E44"/>
    <w:rsid w:val="00797211"/>
    <w:rsid w:val="007A108A"/>
    <w:rsid w:val="007A1817"/>
    <w:rsid w:val="007A196C"/>
    <w:rsid w:val="007A1DF3"/>
    <w:rsid w:val="007A1DFD"/>
    <w:rsid w:val="007A39A3"/>
    <w:rsid w:val="007A40AE"/>
    <w:rsid w:val="007A45E2"/>
    <w:rsid w:val="007A7863"/>
    <w:rsid w:val="007A7AF3"/>
    <w:rsid w:val="007B0B36"/>
    <w:rsid w:val="007B0F8F"/>
    <w:rsid w:val="007B11BD"/>
    <w:rsid w:val="007B15FF"/>
    <w:rsid w:val="007B24BE"/>
    <w:rsid w:val="007B2843"/>
    <w:rsid w:val="007B5C1E"/>
    <w:rsid w:val="007B62D9"/>
    <w:rsid w:val="007B6ED8"/>
    <w:rsid w:val="007B7033"/>
    <w:rsid w:val="007B70FB"/>
    <w:rsid w:val="007B7DB0"/>
    <w:rsid w:val="007C1B2A"/>
    <w:rsid w:val="007C2D1F"/>
    <w:rsid w:val="007C3266"/>
    <w:rsid w:val="007C3ADF"/>
    <w:rsid w:val="007C4466"/>
    <w:rsid w:val="007C4C32"/>
    <w:rsid w:val="007C627D"/>
    <w:rsid w:val="007C76E9"/>
    <w:rsid w:val="007D0C15"/>
    <w:rsid w:val="007D141F"/>
    <w:rsid w:val="007D2CF5"/>
    <w:rsid w:val="007D2EED"/>
    <w:rsid w:val="007D3E8B"/>
    <w:rsid w:val="007D5D06"/>
    <w:rsid w:val="007D5DA8"/>
    <w:rsid w:val="007D609B"/>
    <w:rsid w:val="007D7320"/>
    <w:rsid w:val="007E062C"/>
    <w:rsid w:val="007E0632"/>
    <w:rsid w:val="007E3BB5"/>
    <w:rsid w:val="007E3EB9"/>
    <w:rsid w:val="007E5203"/>
    <w:rsid w:val="007E5395"/>
    <w:rsid w:val="007E68A2"/>
    <w:rsid w:val="007E7333"/>
    <w:rsid w:val="007F09EC"/>
    <w:rsid w:val="007F1D07"/>
    <w:rsid w:val="007F23FA"/>
    <w:rsid w:val="007F2DFE"/>
    <w:rsid w:val="007F398A"/>
    <w:rsid w:val="007F3EBD"/>
    <w:rsid w:val="007F4A9D"/>
    <w:rsid w:val="007F5977"/>
    <w:rsid w:val="007F5E38"/>
    <w:rsid w:val="007F68B2"/>
    <w:rsid w:val="00801C24"/>
    <w:rsid w:val="00801DC6"/>
    <w:rsid w:val="00804E42"/>
    <w:rsid w:val="0080678F"/>
    <w:rsid w:val="008068EC"/>
    <w:rsid w:val="00806C95"/>
    <w:rsid w:val="0080767E"/>
    <w:rsid w:val="00810B57"/>
    <w:rsid w:val="00812C81"/>
    <w:rsid w:val="00812CD7"/>
    <w:rsid w:val="00813D77"/>
    <w:rsid w:val="00814897"/>
    <w:rsid w:val="00814B66"/>
    <w:rsid w:val="008157F2"/>
    <w:rsid w:val="00816185"/>
    <w:rsid w:val="00816EC9"/>
    <w:rsid w:val="00817C4F"/>
    <w:rsid w:val="00817F5E"/>
    <w:rsid w:val="0082061E"/>
    <w:rsid w:val="008207AC"/>
    <w:rsid w:val="00821E34"/>
    <w:rsid w:val="00821FCF"/>
    <w:rsid w:val="008221E5"/>
    <w:rsid w:val="008225E5"/>
    <w:rsid w:val="008226E6"/>
    <w:rsid w:val="00822D81"/>
    <w:rsid w:val="00822EEA"/>
    <w:rsid w:val="00823909"/>
    <w:rsid w:val="0082398D"/>
    <w:rsid w:val="00824765"/>
    <w:rsid w:val="0082541F"/>
    <w:rsid w:val="00825926"/>
    <w:rsid w:val="00825FE5"/>
    <w:rsid w:val="0082697D"/>
    <w:rsid w:val="00827DAA"/>
    <w:rsid w:val="008314E0"/>
    <w:rsid w:val="00831A66"/>
    <w:rsid w:val="00831B0C"/>
    <w:rsid w:val="00832155"/>
    <w:rsid w:val="00833CB8"/>
    <w:rsid w:val="0083485A"/>
    <w:rsid w:val="008356C9"/>
    <w:rsid w:val="00836439"/>
    <w:rsid w:val="008377BE"/>
    <w:rsid w:val="0083789A"/>
    <w:rsid w:val="00841820"/>
    <w:rsid w:val="00842778"/>
    <w:rsid w:val="00844655"/>
    <w:rsid w:val="008459B0"/>
    <w:rsid w:val="00845CF2"/>
    <w:rsid w:val="0084658E"/>
    <w:rsid w:val="00846B42"/>
    <w:rsid w:val="00847DC5"/>
    <w:rsid w:val="0085104F"/>
    <w:rsid w:val="00852350"/>
    <w:rsid w:val="008524E3"/>
    <w:rsid w:val="00852B60"/>
    <w:rsid w:val="008533A8"/>
    <w:rsid w:val="008555CB"/>
    <w:rsid w:val="0085604C"/>
    <w:rsid w:val="0085624B"/>
    <w:rsid w:val="00857FBA"/>
    <w:rsid w:val="00860EFD"/>
    <w:rsid w:val="00861A16"/>
    <w:rsid w:val="008627C5"/>
    <w:rsid w:val="00863F23"/>
    <w:rsid w:val="00864B0A"/>
    <w:rsid w:val="00864E13"/>
    <w:rsid w:val="00865502"/>
    <w:rsid w:val="00865F29"/>
    <w:rsid w:val="00866E65"/>
    <w:rsid w:val="00867299"/>
    <w:rsid w:val="008679C3"/>
    <w:rsid w:val="008679EE"/>
    <w:rsid w:val="0087066B"/>
    <w:rsid w:val="00872673"/>
    <w:rsid w:val="0087358D"/>
    <w:rsid w:val="0087373B"/>
    <w:rsid w:val="00876499"/>
    <w:rsid w:val="00877DCE"/>
    <w:rsid w:val="0088079B"/>
    <w:rsid w:val="00880879"/>
    <w:rsid w:val="00880DE9"/>
    <w:rsid w:val="00881CC5"/>
    <w:rsid w:val="00885356"/>
    <w:rsid w:val="00885D95"/>
    <w:rsid w:val="0088725B"/>
    <w:rsid w:val="00887466"/>
    <w:rsid w:val="008906DC"/>
    <w:rsid w:val="008916D3"/>
    <w:rsid w:val="00892CCD"/>
    <w:rsid w:val="00893D20"/>
    <w:rsid w:val="00896320"/>
    <w:rsid w:val="008A4147"/>
    <w:rsid w:val="008A4667"/>
    <w:rsid w:val="008A4C6B"/>
    <w:rsid w:val="008A504E"/>
    <w:rsid w:val="008A69CD"/>
    <w:rsid w:val="008A6D65"/>
    <w:rsid w:val="008A74C2"/>
    <w:rsid w:val="008A77A8"/>
    <w:rsid w:val="008A7DF2"/>
    <w:rsid w:val="008B319A"/>
    <w:rsid w:val="008B33B5"/>
    <w:rsid w:val="008B5CF4"/>
    <w:rsid w:val="008B5F90"/>
    <w:rsid w:val="008C086A"/>
    <w:rsid w:val="008C09D6"/>
    <w:rsid w:val="008C1C87"/>
    <w:rsid w:val="008C35E6"/>
    <w:rsid w:val="008C36C8"/>
    <w:rsid w:val="008C6B3C"/>
    <w:rsid w:val="008C71E7"/>
    <w:rsid w:val="008C7891"/>
    <w:rsid w:val="008C789D"/>
    <w:rsid w:val="008D020D"/>
    <w:rsid w:val="008D0438"/>
    <w:rsid w:val="008D1C80"/>
    <w:rsid w:val="008D27F3"/>
    <w:rsid w:val="008D3043"/>
    <w:rsid w:val="008D44B2"/>
    <w:rsid w:val="008D5DE9"/>
    <w:rsid w:val="008D6440"/>
    <w:rsid w:val="008E0D49"/>
    <w:rsid w:val="008E114E"/>
    <w:rsid w:val="008E380D"/>
    <w:rsid w:val="008E3A10"/>
    <w:rsid w:val="008E4779"/>
    <w:rsid w:val="008E512D"/>
    <w:rsid w:val="008E531E"/>
    <w:rsid w:val="008E5658"/>
    <w:rsid w:val="008E6481"/>
    <w:rsid w:val="008E6704"/>
    <w:rsid w:val="008E6B27"/>
    <w:rsid w:val="008E6C74"/>
    <w:rsid w:val="008E7F7B"/>
    <w:rsid w:val="008F04AF"/>
    <w:rsid w:val="008F09CA"/>
    <w:rsid w:val="008F24D8"/>
    <w:rsid w:val="008F298A"/>
    <w:rsid w:val="008F2AC7"/>
    <w:rsid w:val="008F2B45"/>
    <w:rsid w:val="008F4AF4"/>
    <w:rsid w:val="008F519A"/>
    <w:rsid w:val="008F5DFB"/>
    <w:rsid w:val="008F657B"/>
    <w:rsid w:val="008F65C9"/>
    <w:rsid w:val="008F75E6"/>
    <w:rsid w:val="008F76D4"/>
    <w:rsid w:val="008F7DA5"/>
    <w:rsid w:val="009001EE"/>
    <w:rsid w:val="009006CD"/>
    <w:rsid w:val="00900FB0"/>
    <w:rsid w:val="00902489"/>
    <w:rsid w:val="00902D32"/>
    <w:rsid w:val="00902EE3"/>
    <w:rsid w:val="009039C1"/>
    <w:rsid w:val="00904002"/>
    <w:rsid w:val="00904C78"/>
    <w:rsid w:val="009052E1"/>
    <w:rsid w:val="009057FE"/>
    <w:rsid w:val="00905BFE"/>
    <w:rsid w:val="00907DB8"/>
    <w:rsid w:val="009105EE"/>
    <w:rsid w:val="009121D2"/>
    <w:rsid w:val="009128B6"/>
    <w:rsid w:val="009134AA"/>
    <w:rsid w:val="00913572"/>
    <w:rsid w:val="009150D0"/>
    <w:rsid w:val="00916E45"/>
    <w:rsid w:val="009171DE"/>
    <w:rsid w:val="00917A1A"/>
    <w:rsid w:val="00920262"/>
    <w:rsid w:val="009209B5"/>
    <w:rsid w:val="00920CD0"/>
    <w:rsid w:val="009230F0"/>
    <w:rsid w:val="009246A0"/>
    <w:rsid w:val="00925691"/>
    <w:rsid w:val="00925A3C"/>
    <w:rsid w:val="00926802"/>
    <w:rsid w:val="0092718A"/>
    <w:rsid w:val="0093055C"/>
    <w:rsid w:val="009305CC"/>
    <w:rsid w:val="00930744"/>
    <w:rsid w:val="009308E0"/>
    <w:rsid w:val="00930958"/>
    <w:rsid w:val="00931202"/>
    <w:rsid w:val="0093133D"/>
    <w:rsid w:val="0093181D"/>
    <w:rsid w:val="0093235E"/>
    <w:rsid w:val="00932D84"/>
    <w:rsid w:val="009337D2"/>
    <w:rsid w:val="00933D11"/>
    <w:rsid w:val="00934377"/>
    <w:rsid w:val="0093541E"/>
    <w:rsid w:val="00935437"/>
    <w:rsid w:val="009355B2"/>
    <w:rsid w:val="009374AE"/>
    <w:rsid w:val="00937521"/>
    <w:rsid w:val="00940ED7"/>
    <w:rsid w:val="00943000"/>
    <w:rsid w:val="009431BD"/>
    <w:rsid w:val="00943C30"/>
    <w:rsid w:val="0094639C"/>
    <w:rsid w:val="00946457"/>
    <w:rsid w:val="0094765C"/>
    <w:rsid w:val="009476EA"/>
    <w:rsid w:val="00950DAF"/>
    <w:rsid w:val="009520C2"/>
    <w:rsid w:val="00954FA5"/>
    <w:rsid w:val="00955473"/>
    <w:rsid w:val="009559F0"/>
    <w:rsid w:val="00956867"/>
    <w:rsid w:val="00956E0D"/>
    <w:rsid w:val="009577F8"/>
    <w:rsid w:val="00960B03"/>
    <w:rsid w:val="00960D51"/>
    <w:rsid w:val="009619DB"/>
    <w:rsid w:val="009637B2"/>
    <w:rsid w:val="00963E94"/>
    <w:rsid w:val="0096712E"/>
    <w:rsid w:val="00967959"/>
    <w:rsid w:val="00970F2A"/>
    <w:rsid w:val="00972D78"/>
    <w:rsid w:val="009730D9"/>
    <w:rsid w:val="00973370"/>
    <w:rsid w:val="0097340C"/>
    <w:rsid w:val="00973C5B"/>
    <w:rsid w:val="0097407B"/>
    <w:rsid w:val="00975329"/>
    <w:rsid w:val="00977543"/>
    <w:rsid w:val="00977FBF"/>
    <w:rsid w:val="00982164"/>
    <w:rsid w:val="00982225"/>
    <w:rsid w:val="00982332"/>
    <w:rsid w:val="00983670"/>
    <w:rsid w:val="00984BE8"/>
    <w:rsid w:val="00984F22"/>
    <w:rsid w:val="00985FFC"/>
    <w:rsid w:val="009866D7"/>
    <w:rsid w:val="00987579"/>
    <w:rsid w:val="00987AE5"/>
    <w:rsid w:val="00987C5A"/>
    <w:rsid w:val="00990223"/>
    <w:rsid w:val="009909D3"/>
    <w:rsid w:val="00990F4A"/>
    <w:rsid w:val="00991B3A"/>
    <w:rsid w:val="00994374"/>
    <w:rsid w:val="00994B39"/>
    <w:rsid w:val="00994BE2"/>
    <w:rsid w:val="00995F34"/>
    <w:rsid w:val="00996435"/>
    <w:rsid w:val="00996C3E"/>
    <w:rsid w:val="009A0754"/>
    <w:rsid w:val="009A2B88"/>
    <w:rsid w:val="009A4117"/>
    <w:rsid w:val="009A58A3"/>
    <w:rsid w:val="009A5911"/>
    <w:rsid w:val="009A5C40"/>
    <w:rsid w:val="009A692F"/>
    <w:rsid w:val="009A6BD8"/>
    <w:rsid w:val="009A6CB4"/>
    <w:rsid w:val="009A6FB3"/>
    <w:rsid w:val="009A7A47"/>
    <w:rsid w:val="009B049A"/>
    <w:rsid w:val="009B0A47"/>
    <w:rsid w:val="009B0A71"/>
    <w:rsid w:val="009B1DA5"/>
    <w:rsid w:val="009B3EC8"/>
    <w:rsid w:val="009B4FFE"/>
    <w:rsid w:val="009B676A"/>
    <w:rsid w:val="009B725A"/>
    <w:rsid w:val="009C1DC9"/>
    <w:rsid w:val="009C291D"/>
    <w:rsid w:val="009C35FF"/>
    <w:rsid w:val="009C36DB"/>
    <w:rsid w:val="009C3866"/>
    <w:rsid w:val="009D0796"/>
    <w:rsid w:val="009D08C7"/>
    <w:rsid w:val="009D0EEA"/>
    <w:rsid w:val="009D120A"/>
    <w:rsid w:val="009D121C"/>
    <w:rsid w:val="009D1604"/>
    <w:rsid w:val="009D3600"/>
    <w:rsid w:val="009D3C33"/>
    <w:rsid w:val="009D7F3D"/>
    <w:rsid w:val="009E143C"/>
    <w:rsid w:val="009E17E9"/>
    <w:rsid w:val="009E1944"/>
    <w:rsid w:val="009E45F0"/>
    <w:rsid w:val="009E4BFE"/>
    <w:rsid w:val="009E5486"/>
    <w:rsid w:val="009E705A"/>
    <w:rsid w:val="009E79CD"/>
    <w:rsid w:val="009E7E0A"/>
    <w:rsid w:val="009F1E6B"/>
    <w:rsid w:val="009F3C55"/>
    <w:rsid w:val="009F4887"/>
    <w:rsid w:val="009F4A93"/>
    <w:rsid w:val="009F4D83"/>
    <w:rsid w:val="009F4EA0"/>
    <w:rsid w:val="009F5233"/>
    <w:rsid w:val="009F573E"/>
    <w:rsid w:val="009F6635"/>
    <w:rsid w:val="009F6637"/>
    <w:rsid w:val="00A019AA"/>
    <w:rsid w:val="00A025CC"/>
    <w:rsid w:val="00A04958"/>
    <w:rsid w:val="00A04C98"/>
    <w:rsid w:val="00A072A9"/>
    <w:rsid w:val="00A07A18"/>
    <w:rsid w:val="00A07BC4"/>
    <w:rsid w:val="00A1265F"/>
    <w:rsid w:val="00A1275F"/>
    <w:rsid w:val="00A13183"/>
    <w:rsid w:val="00A13496"/>
    <w:rsid w:val="00A13BEF"/>
    <w:rsid w:val="00A13F4B"/>
    <w:rsid w:val="00A149CD"/>
    <w:rsid w:val="00A14C0C"/>
    <w:rsid w:val="00A14DB5"/>
    <w:rsid w:val="00A17C7F"/>
    <w:rsid w:val="00A17D44"/>
    <w:rsid w:val="00A21AF8"/>
    <w:rsid w:val="00A21CDC"/>
    <w:rsid w:val="00A228B7"/>
    <w:rsid w:val="00A2296C"/>
    <w:rsid w:val="00A26227"/>
    <w:rsid w:val="00A2682B"/>
    <w:rsid w:val="00A26898"/>
    <w:rsid w:val="00A27F17"/>
    <w:rsid w:val="00A30738"/>
    <w:rsid w:val="00A332CD"/>
    <w:rsid w:val="00A337CF"/>
    <w:rsid w:val="00A342A1"/>
    <w:rsid w:val="00A34509"/>
    <w:rsid w:val="00A35369"/>
    <w:rsid w:val="00A35BBF"/>
    <w:rsid w:val="00A36413"/>
    <w:rsid w:val="00A37A54"/>
    <w:rsid w:val="00A37CF7"/>
    <w:rsid w:val="00A41224"/>
    <w:rsid w:val="00A41F21"/>
    <w:rsid w:val="00A43498"/>
    <w:rsid w:val="00A437D0"/>
    <w:rsid w:val="00A44370"/>
    <w:rsid w:val="00A4439B"/>
    <w:rsid w:val="00A45BF2"/>
    <w:rsid w:val="00A45DBD"/>
    <w:rsid w:val="00A467B5"/>
    <w:rsid w:val="00A46DF6"/>
    <w:rsid w:val="00A46EF5"/>
    <w:rsid w:val="00A51107"/>
    <w:rsid w:val="00A51130"/>
    <w:rsid w:val="00A51676"/>
    <w:rsid w:val="00A51965"/>
    <w:rsid w:val="00A526AE"/>
    <w:rsid w:val="00A53018"/>
    <w:rsid w:val="00A54113"/>
    <w:rsid w:val="00A54666"/>
    <w:rsid w:val="00A54BC4"/>
    <w:rsid w:val="00A54F2F"/>
    <w:rsid w:val="00A55170"/>
    <w:rsid w:val="00A55EE7"/>
    <w:rsid w:val="00A56728"/>
    <w:rsid w:val="00A6021B"/>
    <w:rsid w:val="00A60F94"/>
    <w:rsid w:val="00A61C4E"/>
    <w:rsid w:val="00A62322"/>
    <w:rsid w:val="00A625FA"/>
    <w:rsid w:val="00A6278D"/>
    <w:rsid w:val="00A6399D"/>
    <w:rsid w:val="00A64114"/>
    <w:rsid w:val="00A641B7"/>
    <w:rsid w:val="00A64A76"/>
    <w:rsid w:val="00A65BD2"/>
    <w:rsid w:val="00A65DCB"/>
    <w:rsid w:val="00A66D60"/>
    <w:rsid w:val="00A670C9"/>
    <w:rsid w:val="00A67295"/>
    <w:rsid w:val="00A7088E"/>
    <w:rsid w:val="00A71773"/>
    <w:rsid w:val="00A717FC"/>
    <w:rsid w:val="00A7193E"/>
    <w:rsid w:val="00A71C90"/>
    <w:rsid w:val="00A727B9"/>
    <w:rsid w:val="00A72829"/>
    <w:rsid w:val="00A72D30"/>
    <w:rsid w:val="00A7430B"/>
    <w:rsid w:val="00A75010"/>
    <w:rsid w:val="00A76D53"/>
    <w:rsid w:val="00A80383"/>
    <w:rsid w:val="00A81186"/>
    <w:rsid w:val="00A81932"/>
    <w:rsid w:val="00A81A41"/>
    <w:rsid w:val="00A827E5"/>
    <w:rsid w:val="00A828ED"/>
    <w:rsid w:val="00A85551"/>
    <w:rsid w:val="00A91089"/>
    <w:rsid w:val="00A91E9D"/>
    <w:rsid w:val="00A92423"/>
    <w:rsid w:val="00A92F67"/>
    <w:rsid w:val="00A9329B"/>
    <w:rsid w:val="00A94CF2"/>
    <w:rsid w:val="00A9501D"/>
    <w:rsid w:val="00A95C8B"/>
    <w:rsid w:val="00A97681"/>
    <w:rsid w:val="00A97C61"/>
    <w:rsid w:val="00A97E59"/>
    <w:rsid w:val="00AA0533"/>
    <w:rsid w:val="00AA0919"/>
    <w:rsid w:val="00AA1533"/>
    <w:rsid w:val="00AA155C"/>
    <w:rsid w:val="00AA1694"/>
    <w:rsid w:val="00AA1DAD"/>
    <w:rsid w:val="00AA6467"/>
    <w:rsid w:val="00AA6AF6"/>
    <w:rsid w:val="00AA7B60"/>
    <w:rsid w:val="00AB0433"/>
    <w:rsid w:val="00AB11B1"/>
    <w:rsid w:val="00AB18BC"/>
    <w:rsid w:val="00AB4126"/>
    <w:rsid w:val="00AB474C"/>
    <w:rsid w:val="00AB60C3"/>
    <w:rsid w:val="00AC2C10"/>
    <w:rsid w:val="00AC3486"/>
    <w:rsid w:val="00AC365A"/>
    <w:rsid w:val="00AC36E2"/>
    <w:rsid w:val="00AC3C1D"/>
    <w:rsid w:val="00AC401F"/>
    <w:rsid w:val="00AC4D86"/>
    <w:rsid w:val="00AC548C"/>
    <w:rsid w:val="00AC55D9"/>
    <w:rsid w:val="00AC56A0"/>
    <w:rsid w:val="00AC7322"/>
    <w:rsid w:val="00AC7523"/>
    <w:rsid w:val="00AC756E"/>
    <w:rsid w:val="00AD0B3A"/>
    <w:rsid w:val="00AD0B3C"/>
    <w:rsid w:val="00AD3404"/>
    <w:rsid w:val="00AD4ACA"/>
    <w:rsid w:val="00AD5B08"/>
    <w:rsid w:val="00AD5BAC"/>
    <w:rsid w:val="00AD729D"/>
    <w:rsid w:val="00AE0486"/>
    <w:rsid w:val="00AE2085"/>
    <w:rsid w:val="00AE2E4B"/>
    <w:rsid w:val="00AE2E7F"/>
    <w:rsid w:val="00AE2EAD"/>
    <w:rsid w:val="00AE36E1"/>
    <w:rsid w:val="00AE4101"/>
    <w:rsid w:val="00AE5863"/>
    <w:rsid w:val="00AE5CBF"/>
    <w:rsid w:val="00AE5CE6"/>
    <w:rsid w:val="00AE63E2"/>
    <w:rsid w:val="00AE7568"/>
    <w:rsid w:val="00AE7C87"/>
    <w:rsid w:val="00AE7E43"/>
    <w:rsid w:val="00AE7EF9"/>
    <w:rsid w:val="00AE7F08"/>
    <w:rsid w:val="00AF0D49"/>
    <w:rsid w:val="00AF13A8"/>
    <w:rsid w:val="00AF1714"/>
    <w:rsid w:val="00AF22ED"/>
    <w:rsid w:val="00AF3484"/>
    <w:rsid w:val="00AF5872"/>
    <w:rsid w:val="00AF6229"/>
    <w:rsid w:val="00AF66FD"/>
    <w:rsid w:val="00AF7B0F"/>
    <w:rsid w:val="00B00763"/>
    <w:rsid w:val="00B021D7"/>
    <w:rsid w:val="00B02E22"/>
    <w:rsid w:val="00B02F15"/>
    <w:rsid w:val="00B03BED"/>
    <w:rsid w:val="00B03C47"/>
    <w:rsid w:val="00B04D3F"/>
    <w:rsid w:val="00B05EED"/>
    <w:rsid w:val="00B07D5F"/>
    <w:rsid w:val="00B109E4"/>
    <w:rsid w:val="00B10E13"/>
    <w:rsid w:val="00B11173"/>
    <w:rsid w:val="00B1250F"/>
    <w:rsid w:val="00B13159"/>
    <w:rsid w:val="00B14138"/>
    <w:rsid w:val="00B150F8"/>
    <w:rsid w:val="00B16F36"/>
    <w:rsid w:val="00B17961"/>
    <w:rsid w:val="00B2070F"/>
    <w:rsid w:val="00B21190"/>
    <w:rsid w:val="00B219CA"/>
    <w:rsid w:val="00B222BE"/>
    <w:rsid w:val="00B23936"/>
    <w:rsid w:val="00B23E63"/>
    <w:rsid w:val="00B2452E"/>
    <w:rsid w:val="00B251CC"/>
    <w:rsid w:val="00B25416"/>
    <w:rsid w:val="00B2544F"/>
    <w:rsid w:val="00B2653F"/>
    <w:rsid w:val="00B26C71"/>
    <w:rsid w:val="00B27BD6"/>
    <w:rsid w:val="00B27FC3"/>
    <w:rsid w:val="00B31E82"/>
    <w:rsid w:val="00B32587"/>
    <w:rsid w:val="00B32DA6"/>
    <w:rsid w:val="00B33AAE"/>
    <w:rsid w:val="00B33C9F"/>
    <w:rsid w:val="00B33D4B"/>
    <w:rsid w:val="00B34F53"/>
    <w:rsid w:val="00B35D8E"/>
    <w:rsid w:val="00B371C5"/>
    <w:rsid w:val="00B376E9"/>
    <w:rsid w:val="00B37ECF"/>
    <w:rsid w:val="00B37FB7"/>
    <w:rsid w:val="00B41753"/>
    <w:rsid w:val="00B429A4"/>
    <w:rsid w:val="00B432D0"/>
    <w:rsid w:val="00B43DB7"/>
    <w:rsid w:val="00B43FD6"/>
    <w:rsid w:val="00B4474F"/>
    <w:rsid w:val="00B466F1"/>
    <w:rsid w:val="00B47100"/>
    <w:rsid w:val="00B473B7"/>
    <w:rsid w:val="00B50F28"/>
    <w:rsid w:val="00B51171"/>
    <w:rsid w:val="00B51CCF"/>
    <w:rsid w:val="00B52A7A"/>
    <w:rsid w:val="00B54E90"/>
    <w:rsid w:val="00B55ED8"/>
    <w:rsid w:val="00B56121"/>
    <w:rsid w:val="00B57FA1"/>
    <w:rsid w:val="00B61474"/>
    <w:rsid w:val="00B61AE5"/>
    <w:rsid w:val="00B62303"/>
    <w:rsid w:val="00B630AF"/>
    <w:rsid w:val="00B659F8"/>
    <w:rsid w:val="00B65E0B"/>
    <w:rsid w:val="00B664C7"/>
    <w:rsid w:val="00B67213"/>
    <w:rsid w:val="00B672B5"/>
    <w:rsid w:val="00B7195A"/>
    <w:rsid w:val="00B71C34"/>
    <w:rsid w:val="00B72674"/>
    <w:rsid w:val="00B730AB"/>
    <w:rsid w:val="00B754D9"/>
    <w:rsid w:val="00B765D3"/>
    <w:rsid w:val="00B80FD8"/>
    <w:rsid w:val="00B811CA"/>
    <w:rsid w:val="00B81598"/>
    <w:rsid w:val="00B84246"/>
    <w:rsid w:val="00B84E06"/>
    <w:rsid w:val="00B85753"/>
    <w:rsid w:val="00B87D1E"/>
    <w:rsid w:val="00B90188"/>
    <w:rsid w:val="00B92D6D"/>
    <w:rsid w:val="00B9340D"/>
    <w:rsid w:val="00B95040"/>
    <w:rsid w:val="00B95822"/>
    <w:rsid w:val="00B95AB8"/>
    <w:rsid w:val="00B95DD6"/>
    <w:rsid w:val="00B9611F"/>
    <w:rsid w:val="00B9613C"/>
    <w:rsid w:val="00B97651"/>
    <w:rsid w:val="00B97A85"/>
    <w:rsid w:val="00BA061E"/>
    <w:rsid w:val="00BA0A98"/>
    <w:rsid w:val="00BA2973"/>
    <w:rsid w:val="00BA3980"/>
    <w:rsid w:val="00BA44B7"/>
    <w:rsid w:val="00BA46AB"/>
    <w:rsid w:val="00BA4718"/>
    <w:rsid w:val="00BA679B"/>
    <w:rsid w:val="00BB01AB"/>
    <w:rsid w:val="00BB07B8"/>
    <w:rsid w:val="00BB0897"/>
    <w:rsid w:val="00BB08B4"/>
    <w:rsid w:val="00BB1C89"/>
    <w:rsid w:val="00BB2861"/>
    <w:rsid w:val="00BB402A"/>
    <w:rsid w:val="00BB4819"/>
    <w:rsid w:val="00BB4C35"/>
    <w:rsid w:val="00BB5719"/>
    <w:rsid w:val="00BB6163"/>
    <w:rsid w:val="00BC0363"/>
    <w:rsid w:val="00BC08F9"/>
    <w:rsid w:val="00BC1A92"/>
    <w:rsid w:val="00BC1FC9"/>
    <w:rsid w:val="00BC36F0"/>
    <w:rsid w:val="00BC3A11"/>
    <w:rsid w:val="00BC3D02"/>
    <w:rsid w:val="00BC4012"/>
    <w:rsid w:val="00BC6335"/>
    <w:rsid w:val="00BC6F0B"/>
    <w:rsid w:val="00BC70BC"/>
    <w:rsid w:val="00BC7546"/>
    <w:rsid w:val="00BC7600"/>
    <w:rsid w:val="00BC7A87"/>
    <w:rsid w:val="00BC7D9A"/>
    <w:rsid w:val="00BC7DC9"/>
    <w:rsid w:val="00BC7EEA"/>
    <w:rsid w:val="00BD1758"/>
    <w:rsid w:val="00BD3F2A"/>
    <w:rsid w:val="00BD4B43"/>
    <w:rsid w:val="00BD4DFA"/>
    <w:rsid w:val="00BD69DE"/>
    <w:rsid w:val="00BD7535"/>
    <w:rsid w:val="00BE0427"/>
    <w:rsid w:val="00BE2192"/>
    <w:rsid w:val="00BE269A"/>
    <w:rsid w:val="00BE36B6"/>
    <w:rsid w:val="00BE4216"/>
    <w:rsid w:val="00BE485E"/>
    <w:rsid w:val="00BE51D7"/>
    <w:rsid w:val="00BE57C5"/>
    <w:rsid w:val="00BE670F"/>
    <w:rsid w:val="00BE6F19"/>
    <w:rsid w:val="00BE75DF"/>
    <w:rsid w:val="00BF167C"/>
    <w:rsid w:val="00BF2561"/>
    <w:rsid w:val="00BF25A9"/>
    <w:rsid w:val="00BF26F5"/>
    <w:rsid w:val="00BF2B75"/>
    <w:rsid w:val="00BF3B1F"/>
    <w:rsid w:val="00BF4898"/>
    <w:rsid w:val="00BF4AE6"/>
    <w:rsid w:val="00BF53EA"/>
    <w:rsid w:val="00BF649B"/>
    <w:rsid w:val="00BF6DE9"/>
    <w:rsid w:val="00C00030"/>
    <w:rsid w:val="00C009EC"/>
    <w:rsid w:val="00C0138C"/>
    <w:rsid w:val="00C0155A"/>
    <w:rsid w:val="00C01AB6"/>
    <w:rsid w:val="00C01BF3"/>
    <w:rsid w:val="00C048E0"/>
    <w:rsid w:val="00C0583A"/>
    <w:rsid w:val="00C061D7"/>
    <w:rsid w:val="00C06DDA"/>
    <w:rsid w:val="00C06EB3"/>
    <w:rsid w:val="00C10727"/>
    <w:rsid w:val="00C10EC2"/>
    <w:rsid w:val="00C11812"/>
    <w:rsid w:val="00C143D3"/>
    <w:rsid w:val="00C14FD9"/>
    <w:rsid w:val="00C158A7"/>
    <w:rsid w:val="00C163D8"/>
    <w:rsid w:val="00C16AC2"/>
    <w:rsid w:val="00C17E58"/>
    <w:rsid w:val="00C20CA7"/>
    <w:rsid w:val="00C21A29"/>
    <w:rsid w:val="00C2293A"/>
    <w:rsid w:val="00C2380A"/>
    <w:rsid w:val="00C23C67"/>
    <w:rsid w:val="00C25BCA"/>
    <w:rsid w:val="00C25E8D"/>
    <w:rsid w:val="00C26308"/>
    <w:rsid w:val="00C26CB2"/>
    <w:rsid w:val="00C27738"/>
    <w:rsid w:val="00C27D35"/>
    <w:rsid w:val="00C304EF"/>
    <w:rsid w:val="00C32773"/>
    <w:rsid w:val="00C328F3"/>
    <w:rsid w:val="00C33606"/>
    <w:rsid w:val="00C34DA2"/>
    <w:rsid w:val="00C35144"/>
    <w:rsid w:val="00C358E1"/>
    <w:rsid w:val="00C40BEB"/>
    <w:rsid w:val="00C40D27"/>
    <w:rsid w:val="00C41169"/>
    <w:rsid w:val="00C41440"/>
    <w:rsid w:val="00C41601"/>
    <w:rsid w:val="00C41D56"/>
    <w:rsid w:val="00C4363C"/>
    <w:rsid w:val="00C43C19"/>
    <w:rsid w:val="00C44E40"/>
    <w:rsid w:val="00C4501F"/>
    <w:rsid w:val="00C457ED"/>
    <w:rsid w:val="00C45EEF"/>
    <w:rsid w:val="00C46EED"/>
    <w:rsid w:val="00C474FD"/>
    <w:rsid w:val="00C47515"/>
    <w:rsid w:val="00C477E8"/>
    <w:rsid w:val="00C47B0E"/>
    <w:rsid w:val="00C51B59"/>
    <w:rsid w:val="00C52161"/>
    <w:rsid w:val="00C523FD"/>
    <w:rsid w:val="00C54349"/>
    <w:rsid w:val="00C554EA"/>
    <w:rsid w:val="00C57A24"/>
    <w:rsid w:val="00C60903"/>
    <w:rsid w:val="00C60B5D"/>
    <w:rsid w:val="00C60F5D"/>
    <w:rsid w:val="00C61583"/>
    <w:rsid w:val="00C61C1F"/>
    <w:rsid w:val="00C630D5"/>
    <w:rsid w:val="00C64117"/>
    <w:rsid w:val="00C64672"/>
    <w:rsid w:val="00C64698"/>
    <w:rsid w:val="00C64C88"/>
    <w:rsid w:val="00C66744"/>
    <w:rsid w:val="00C66C30"/>
    <w:rsid w:val="00C66C52"/>
    <w:rsid w:val="00C66D82"/>
    <w:rsid w:val="00C70407"/>
    <w:rsid w:val="00C70595"/>
    <w:rsid w:val="00C70D09"/>
    <w:rsid w:val="00C713F2"/>
    <w:rsid w:val="00C71C3D"/>
    <w:rsid w:val="00C71CAD"/>
    <w:rsid w:val="00C72C04"/>
    <w:rsid w:val="00C73462"/>
    <w:rsid w:val="00C73730"/>
    <w:rsid w:val="00C74A02"/>
    <w:rsid w:val="00C74B77"/>
    <w:rsid w:val="00C752D7"/>
    <w:rsid w:val="00C75EF4"/>
    <w:rsid w:val="00C76A23"/>
    <w:rsid w:val="00C80B10"/>
    <w:rsid w:val="00C8218B"/>
    <w:rsid w:val="00C83464"/>
    <w:rsid w:val="00C84548"/>
    <w:rsid w:val="00C8693B"/>
    <w:rsid w:val="00C87CA9"/>
    <w:rsid w:val="00C90412"/>
    <w:rsid w:val="00C908DA"/>
    <w:rsid w:val="00C90A56"/>
    <w:rsid w:val="00C91FF1"/>
    <w:rsid w:val="00C92396"/>
    <w:rsid w:val="00C93A27"/>
    <w:rsid w:val="00C93D4F"/>
    <w:rsid w:val="00C95D99"/>
    <w:rsid w:val="00C95DC1"/>
    <w:rsid w:val="00C96601"/>
    <w:rsid w:val="00C96CF1"/>
    <w:rsid w:val="00C97005"/>
    <w:rsid w:val="00CA08B4"/>
    <w:rsid w:val="00CA0F4B"/>
    <w:rsid w:val="00CA0FF9"/>
    <w:rsid w:val="00CA20E8"/>
    <w:rsid w:val="00CA30E8"/>
    <w:rsid w:val="00CA315D"/>
    <w:rsid w:val="00CA3622"/>
    <w:rsid w:val="00CA4F13"/>
    <w:rsid w:val="00CA5185"/>
    <w:rsid w:val="00CA5B3C"/>
    <w:rsid w:val="00CA5E02"/>
    <w:rsid w:val="00CA6522"/>
    <w:rsid w:val="00CA6880"/>
    <w:rsid w:val="00CA7533"/>
    <w:rsid w:val="00CA78FE"/>
    <w:rsid w:val="00CA7E5F"/>
    <w:rsid w:val="00CA7FAA"/>
    <w:rsid w:val="00CB09E9"/>
    <w:rsid w:val="00CB1A0B"/>
    <w:rsid w:val="00CB1F99"/>
    <w:rsid w:val="00CB203B"/>
    <w:rsid w:val="00CB2CED"/>
    <w:rsid w:val="00CB3B0F"/>
    <w:rsid w:val="00CB425F"/>
    <w:rsid w:val="00CB4318"/>
    <w:rsid w:val="00CB55CA"/>
    <w:rsid w:val="00CB58F7"/>
    <w:rsid w:val="00CB643E"/>
    <w:rsid w:val="00CB6A2B"/>
    <w:rsid w:val="00CB6B8D"/>
    <w:rsid w:val="00CB6F80"/>
    <w:rsid w:val="00CB7FAA"/>
    <w:rsid w:val="00CC0602"/>
    <w:rsid w:val="00CC0662"/>
    <w:rsid w:val="00CC09B0"/>
    <w:rsid w:val="00CC1C3A"/>
    <w:rsid w:val="00CC3669"/>
    <w:rsid w:val="00CC387A"/>
    <w:rsid w:val="00CC5157"/>
    <w:rsid w:val="00CC52F3"/>
    <w:rsid w:val="00CC6153"/>
    <w:rsid w:val="00CC680F"/>
    <w:rsid w:val="00CD00F6"/>
    <w:rsid w:val="00CD02B1"/>
    <w:rsid w:val="00CD169A"/>
    <w:rsid w:val="00CD1D9D"/>
    <w:rsid w:val="00CD35FC"/>
    <w:rsid w:val="00CD5134"/>
    <w:rsid w:val="00CD526E"/>
    <w:rsid w:val="00CD53D3"/>
    <w:rsid w:val="00CD5CF1"/>
    <w:rsid w:val="00CD6E74"/>
    <w:rsid w:val="00CD7B70"/>
    <w:rsid w:val="00CE2CB3"/>
    <w:rsid w:val="00CE4A22"/>
    <w:rsid w:val="00CE56AE"/>
    <w:rsid w:val="00CE5CF8"/>
    <w:rsid w:val="00CE5DA0"/>
    <w:rsid w:val="00CE6068"/>
    <w:rsid w:val="00CE635B"/>
    <w:rsid w:val="00CE66C0"/>
    <w:rsid w:val="00CE66E2"/>
    <w:rsid w:val="00CE7164"/>
    <w:rsid w:val="00CE7D9D"/>
    <w:rsid w:val="00CF0903"/>
    <w:rsid w:val="00CF27AB"/>
    <w:rsid w:val="00CF3BEC"/>
    <w:rsid w:val="00CF3FDA"/>
    <w:rsid w:val="00CF529D"/>
    <w:rsid w:val="00CF5E46"/>
    <w:rsid w:val="00CF657F"/>
    <w:rsid w:val="00CF6F67"/>
    <w:rsid w:val="00D01B1D"/>
    <w:rsid w:val="00D0334E"/>
    <w:rsid w:val="00D03462"/>
    <w:rsid w:val="00D047C7"/>
    <w:rsid w:val="00D053AF"/>
    <w:rsid w:val="00D0685C"/>
    <w:rsid w:val="00D1012F"/>
    <w:rsid w:val="00D10208"/>
    <w:rsid w:val="00D10EBF"/>
    <w:rsid w:val="00D12DBA"/>
    <w:rsid w:val="00D13B70"/>
    <w:rsid w:val="00D1513C"/>
    <w:rsid w:val="00D152F6"/>
    <w:rsid w:val="00D1598D"/>
    <w:rsid w:val="00D15D45"/>
    <w:rsid w:val="00D15F1D"/>
    <w:rsid w:val="00D17C71"/>
    <w:rsid w:val="00D17EEA"/>
    <w:rsid w:val="00D2008B"/>
    <w:rsid w:val="00D202C5"/>
    <w:rsid w:val="00D22395"/>
    <w:rsid w:val="00D22609"/>
    <w:rsid w:val="00D22975"/>
    <w:rsid w:val="00D23E51"/>
    <w:rsid w:val="00D24F48"/>
    <w:rsid w:val="00D26358"/>
    <w:rsid w:val="00D31113"/>
    <w:rsid w:val="00D312F7"/>
    <w:rsid w:val="00D313B6"/>
    <w:rsid w:val="00D327C7"/>
    <w:rsid w:val="00D336CF"/>
    <w:rsid w:val="00D342BA"/>
    <w:rsid w:val="00D34B09"/>
    <w:rsid w:val="00D36A31"/>
    <w:rsid w:val="00D372EA"/>
    <w:rsid w:val="00D408A7"/>
    <w:rsid w:val="00D416F8"/>
    <w:rsid w:val="00D42579"/>
    <w:rsid w:val="00D42976"/>
    <w:rsid w:val="00D42D18"/>
    <w:rsid w:val="00D435CC"/>
    <w:rsid w:val="00D43C4B"/>
    <w:rsid w:val="00D43EA1"/>
    <w:rsid w:val="00D456B7"/>
    <w:rsid w:val="00D457CA"/>
    <w:rsid w:val="00D50418"/>
    <w:rsid w:val="00D5185D"/>
    <w:rsid w:val="00D51A75"/>
    <w:rsid w:val="00D51F43"/>
    <w:rsid w:val="00D51FAB"/>
    <w:rsid w:val="00D52B65"/>
    <w:rsid w:val="00D530F6"/>
    <w:rsid w:val="00D53800"/>
    <w:rsid w:val="00D53A4E"/>
    <w:rsid w:val="00D552AD"/>
    <w:rsid w:val="00D55450"/>
    <w:rsid w:val="00D56267"/>
    <w:rsid w:val="00D57FC7"/>
    <w:rsid w:val="00D60F6F"/>
    <w:rsid w:val="00D61773"/>
    <w:rsid w:val="00D62355"/>
    <w:rsid w:val="00D62FE9"/>
    <w:rsid w:val="00D63037"/>
    <w:rsid w:val="00D630ED"/>
    <w:rsid w:val="00D6316A"/>
    <w:rsid w:val="00D63576"/>
    <w:rsid w:val="00D635EE"/>
    <w:rsid w:val="00D64642"/>
    <w:rsid w:val="00D65A93"/>
    <w:rsid w:val="00D66FF6"/>
    <w:rsid w:val="00D723DC"/>
    <w:rsid w:val="00D72942"/>
    <w:rsid w:val="00D73121"/>
    <w:rsid w:val="00D739B1"/>
    <w:rsid w:val="00D73A2D"/>
    <w:rsid w:val="00D74A56"/>
    <w:rsid w:val="00D74B14"/>
    <w:rsid w:val="00D752C0"/>
    <w:rsid w:val="00D759C4"/>
    <w:rsid w:val="00D811C3"/>
    <w:rsid w:val="00D81C8A"/>
    <w:rsid w:val="00D81F85"/>
    <w:rsid w:val="00D8218C"/>
    <w:rsid w:val="00D82A46"/>
    <w:rsid w:val="00D82EBF"/>
    <w:rsid w:val="00D838C5"/>
    <w:rsid w:val="00D84082"/>
    <w:rsid w:val="00D85D22"/>
    <w:rsid w:val="00D90F67"/>
    <w:rsid w:val="00D915C6"/>
    <w:rsid w:val="00D91A16"/>
    <w:rsid w:val="00D93146"/>
    <w:rsid w:val="00D93748"/>
    <w:rsid w:val="00D93EF3"/>
    <w:rsid w:val="00D9406A"/>
    <w:rsid w:val="00D952C8"/>
    <w:rsid w:val="00D96016"/>
    <w:rsid w:val="00D96051"/>
    <w:rsid w:val="00D962E5"/>
    <w:rsid w:val="00D967C1"/>
    <w:rsid w:val="00D9790E"/>
    <w:rsid w:val="00DA002F"/>
    <w:rsid w:val="00DA3747"/>
    <w:rsid w:val="00DA3B28"/>
    <w:rsid w:val="00DA5568"/>
    <w:rsid w:val="00DA5D3A"/>
    <w:rsid w:val="00DA5E5E"/>
    <w:rsid w:val="00DA5F65"/>
    <w:rsid w:val="00DA64B2"/>
    <w:rsid w:val="00DA64F8"/>
    <w:rsid w:val="00DA7289"/>
    <w:rsid w:val="00DA7E87"/>
    <w:rsid w:val="00DB08B4"/>
    <w:rsid w:val="00DB1385"/>
    <w:rsid w:val="00DB2280"/>
    <w:rsid w:val="00DB2512"/>
    <w:rsid w:val="00DB2F22"/>
    <w:rsid w:val="00DB3E08"/>
    <w:rsid w:val="00DB4930"/>
    <w:rsid w:val="00DB6035"/>
    <w:rsid w:val="00DB63A8"/>
    <w:rsid w:val="00DB7DD9"/>
    <w:rsid w:val="00DC1051"/>
    <w:rsid w:val="00DC21EC"/>
    <w:rsid w:val="00DC25EB"/>
    <w:rsid w:val="00DC2F79"/>
    <w:rsid w:val="00DC3BD7"/>
    <w:rsid w:val="00DC4533"/>
    <w:rsid w:val="00DC456F"/>
    <w:rsid w:val="00DC50D1"/>
    <w:rsid w:val="00DC5373"/>
    <w:rsid w:val="00DC5545"/>
    <w:rsid w:val="00DC55E8"/>
    <w:rsid w:val="00DD0ECC"/>
    <w:rsid w:val="00DD2970"/>
    <w:rsid w:val="00DD428B"/>
    <w:rsid w:val="00DD441B"/>
    <w:rsid w:val="00DD55DD"/>
    <w:rsid w:val="00DD6346"/>
    <w:rsid w:val="00DD64E5"/>
    <w:rsid w:val="00DD69AF"/>
    <w:rsid w:val="00DE0E78"/>
    <w:rsid w:val="00DE1080"/>
    <w:rsid w:val="00DE22A4"/>
    <w:rsid w:val="00DE29B7"/>
    <w:rsid w:val="00DE498C"/>
    <w:rsid w:val="00DE5821"/>
    <w:rsid w:val="00DE6A49"/>
    <w:rsid w:val="00DE6DC5"/>
    <w:rsid w:val="00DE7FC8"/>
    <w:rsid w:val="00DF14E1"/>
    <w:rsid w:val="00DF184F"/>
    <w:rsid w:val="00DF1CC7"/>
    <w:rsid w:val="00DF1F6E"/>
    <w:rsid w:val="00DF2247"/>
    <w:rsid w:val="00DF24C8"/>
    <w:rsid w:val="00DF28F1"/>
    <w:rsid w:val="00DF4593"/>
    <w:rsid w:val="00DF55F8"/>
    <w:rsid w:val="00DF5932"/>
    <w:rsid w:val="00DF5A22"/>
    <w:rsid w:val="00DF5F0A"/>
    <w:rsid w:val="00DF61C0"/>
    <w:rsid w:val="00DF6AFE"/>
    <w:rsid w:val="00DF7652"/>
    <w:rsid w:val="00E02F81"/>
    <w:rsid w:val="00E032E0"/>
    <w:rsid w:val="00E0443E"/>
    <w:rsid w:val="00E045A4"/>
    <w:rsid w:val="00E0491B"/>
    <w:rsid w:val="00E05345"/>
    <w:rsid w:val="00E066EF"/>
    <w:rsid w:val="00E067A9"/>
    <w:rsid w:val="00E07283"/>
    <w:rsid w:val="00E114C6"/>
    <w:rsid w:val="00E12930"/>
    <w:rsid w:val="00E12FBB"/>
    <w:rsid w:val="00E13B26"/>
    <w:rsid w:val="00E14BB2"/>
    <w:rsid w:val="00E14F78"/>
    <w:rsid w:val="00E15218"/>
    <w:rsid w:val="00E152C4"/>
    <w:rsid w:val="00E158F0"/>
    <w:rsid w:val="00E16645"/>
    <w:rsid w:val="00E1761B"/>
    <w:rsid w:val="00E17F87"/>
    <w:rsid w:val="00E207AD"/>
    <w:rsid w:val="00E20FF9"/>
    <w:rsid w:val="00E21256"/>
    <w:rsid w:val="00E21F41"/>
    <w:rsid w:val="00E21F4A"/>
    <w:rsid w:val="00E225B5"/>
    <w:rsid w:val="00E22724"/>
    <w:rsid w:val="00E2364D"/>
    <w:rsid w:val="00E23B2A"/>
    <w:rsid w:val="00E268B2"/>
    <w:rsid w:val="00E27137"/>
    <w:rsid w:val="00E3081F"/>
    <w:rsid w:val="00E318D0"/>
    <w:rsid w:val="00E319A5"/>
    <w:rsid w:val="00E31A12"/>
    <w:rsid w:val="00E32344"/>
    <w:rsid w:val="00E33940"/>
    <w:rsid w:val="00E33E4C"/>
    <w:rsid w:val="00E344D2"/>
    <w:rsid w:val="00E371F3"/>
    <w:rsid w:val="00E37759"/>
    <w:rsid w:val="00E40498"/>
    <w:rsid w:val="00E40DE3"/>
    <w:rsid w:val="00E41D46"/>
    <w:rsid w:val="00E4309C"/>
    <w:rsid w:val="00E44F16"/>
    <w:rsid w:val="00E44FC5"/>
    <w:rsid w:val="00E45241"/>
    <w:rsid w:val="00E4566C"/>
    <w:rsid w:val="00E469A0"/>
    <w:rsid w:val="00E469DB"/>
    <w:rsid w:val="00E5078A"/>
    <w:rsid w:val="00E520F4"/>
    <w:rsid w:val="00E52226"/>
    <w:rsid w:val="00E528F3"/>
    <w:rsid w:val="00E53A23"/>
    <w:rsid w:val="00E5428A"/>
    <w:rsid w:val="00E54B91"/>
    <w:rsid w:val="00E5531E"/>
    <w:rsid w:val="00E57AB6"/>
    <w:rsid w:val="00E602CB"/>
    <w:rsid w:val="00E6191D"/>
    <w:rsid w:val="00E622A5"/>
    <w:rsid w:val="00E62479"/>
    <w:rsid w:val="00E630B9"/>
    <w:rsid w:val="00E638AF"/>
    <w:rsid w:val="00E64906"/>
    <w:rsid w:val="00E64B3F"/>
    <w:rsid w:val="00E64BC3"/>
    <w:rsid w:val="00E657A7"/>
    <w:rsid w:val="00E669FA"/>
    <w:rsid w:val="00E71D7F"/>
    <w:rsid w:val="00E73E2D"/>
    <w:rsid w:val="00E74C82"/>
    <w:rsid w:val="00E7573E"/>
    <w:rsid w:val="00E76007"/>
    <w:rsid w:val="00E76463"/>
    <w:rsid w:val="00E7744B"/>
    <w:rsid w:val="00E77A32"/>
    <w:rsid w:val="00E77A36"/>
    <w:rsid w:val="00E802E9"/>
    <w:rsid w:val="00E80544"/>
    <w:rsid w:val="00E81812"/>
    <w:rsid w:val="00E82E4B"/>
    <w:rsid w:val="00E83058"/>
    <w:rsid w:val="00E83AC9"/>
    <w:rsid w:val="00E83F61"/>
    <w:rsid w:val="00E84170"/>
    <w:rsid w:val="00E84D89"/>
    <w:rsid w:val="00E8668A"/>
    <w:rsid w:val="00E86F5A"/>
    <w:rsid w:val="00E87647"/>
    <w:rsid w:val="00E87FA1"/>
    <w:rsid w:val="00E90E7B"/>
    <w:rsid w:val="00E91692"/>
    <w:rsid w:val="00E92AAB"/>
    <w:rsid w:val="00E92FCA"/>
    <w:rsid w:val="00E93333"/>
    <w:rsid w:val="00E94DED"/>
    <w:rsid w:val="00E95515"/>
    <w:rsid w:val="00EA003D"/>
    <w:rsid w:val="00EA19E1"/>
    <w:rsid w:val="00EA1F7C"/>
    <w:rsid w:val="00EA2984"/>
    <w:rsid w:val="00EA2E33"/>
    <w:rsid w:val="00EA38CB"/>
    <w:rsid w:val="00EA42E1"/>
    <w:rsid w:val="00EA5328"/>
    <w:rsid w:val="00EA7934"/>
    <w:rsid w:val="00EA7DA4"/>
    <w:rsid w:val="00EB0979"/>
    <w:rsid w:val="00EB0A4A"/>
    <w:rsid w:val="00EB12F6"/>
    <w:rsid w:val="00EB1C20"/>
    <w:rsid w:val="00EB33F6"/>
    <w:rsid w:val="00EB3EE0"/>
    <w:rsid w:val="00EB3F65"/>
    <w:rsid w:val="00EB407F"/>
    <w:rsid w:val="00EB484C"/>
    <w:rsid w:val="00EB67F8"/>
    <w:rsid w:val="00EB7F2F"/>
    <w:rsid w:val="00EC05F0"/>
    <w:rsid w:val="00EC080A"/>
    <w:rsid w:val="00EC0BF3"/>
    <w:rsid w:val="00EC1F65"/>
    <w:rsid w:val="00EC234B"/>
    <w:rsid w:val="00EC2EA6"/>
    <w:rsid w:val="00EC3DC7"/>
    <w:rsid w:val="00EC5E13"/>
    <w:rsid w:val="00EC6CA2"/>
    <w:rsid w:val="00EC6FC7"/>
    <w:rsid w:val="00EC7161"/>
    <w:rsid w:val="00ED0856"/>
    <w:rsid w:val="00ED0EF4"/>
    <w:rsid w:val="00ED1310"/>
    <w:rsid w:val="00ED2EEC"/>
    <w:rsid w:val="00ED3269"/>
    <w:rsid w:val="00ED4A13"/>
    <w:rsid w:val="00ED4BF5"/>
    <w:rsid w:val="00ED4C3B"/>
    <w:rsid w:val="00ED4E19"/>
    <w:rsid w:val="00ED4F10"/>
    <w:rsid w:val="00ED527C"/>
    <w:rsid w:val="00ED645D"/>
    <w:rsid w:val="00ED6ED6"/>
    <w:rsid w:val="00ED7B7C"/>
    <w:rsid w:val="00EE0473"/>
    <w:rsid w:val="00EE2ABF"/>
    <w:rsid w:val="00EE4ACD"/>
    <w:rsid w:val="00EE6072"/>
    <w:rsid w:val="00EE742B"/>
    <w:rsid w:val="00EE7484"/>
    <w:rsid w:val="00EF070B"/>
    <w:rsid w:val="00EF0D02"/>
    <w:rsid w:val="00EF2EBF"/>
    <w:rsid w:val="00EF33A4"/>
    <w:rsid w:val="00EF36E2"/>
    <w:rsid w:val="00EF3D2F"/>
    <w:rsid w:val="00EF43CE"/>
    <w:rsid w:val="00EF5336"/>
    <w:rsid w:val="00EF62EF"/>
    <w:rsid w:val="00EF6FF6"/>
    <w:rsid w:val="00EF71EE"/>
    <w:rsid w:val="00EF7E07"/>
    <w:rsid w:val="00F0027A"/>
    <w:rsid w:val="00F00B61"/>
    <w:rsid w:val="00F00E01"/>
    <w:rsid w:val="00F0126E"/>
    <w:rsid w:val="00F02525"/>
    <w:rsid w:val="00F029D8"/>
    <w:rsid w:val="00F031A3"/>
    <w:rsid w:val="00F036B0"/>
    <w:rsid w:val="00F03739"/>
    <w:rsid w:val="00F0449D"/>
    <w:rsid w:val="00F04857"/>
    <w:rsid w:val="00F0545D"/>
    <w:rsid w:val="00F05FE0"/>
    <w:rsid w:val="00F0665A"/>
    <w:rsid w:val="00F07EBD"/>
    <w:rsid w:val="00F1063C"/>
    <w:rsid w:val="00F10923"/>
    <w:rsid w:val="00F11EFB"/>
    <w:rsid w:val="00F12F3E"/>
    <w:rsid w:val="00F1380D"/>
    <w:rsid w:val="00F145E4"/>
    <w:rsid w:val="00F14CFE"/>
    <w:rsid w:val="00F14F48"/>
    <w:rsid w:val="00F1512E"/>
    <w:rsid w:val="00F15AC7"/>
    <w:rsid w:val="00F16882"/>
    <w:rsid w:val="00F16CDD"/>
    <w:rsid w:val="00F16E11"/>
    <w:rsid w:val="00F17D3B"/>
    <w:rsid w:val="00F17E58"/>
    <w:rsid w:val="00F206B5"/>
    <w:rsid w:val="00F21A93"/>
    <w:rsid w:val="00F21C22"/>
    <w:rsid w:val="00F22CE5"/>
    <w:rsid w:val="00F23A6E"/>
    <w:rsid w:val="00F23D6A"/>
    <w:rsid w:val="00F2528D"/>
    <w:rsid w:val="00F25615"/>
    <w:rsid w:val="00F257E9"/>
    <w:rsid w:val="00F27142"/>
    <w:rsid w:val="00F27B0F"/>
    <w:rsid w:val="00F27C36"/>
    <w:rsid w:val="00F3041B"/>
    <w:rsid w:val="00F30AC9"/>
    <w:rsid w:val="00F31639"/>
    <w:rsid w:val="00F320EE"/>
    <w:rsid w:val="00F32A0A"/>
    <w:rsid w:val="00F33FEE"/>
    <w:rsid w:val="00F34186"/>
    <w:rsid w:val="00F36B2D"/>
    <w:rsid w:val="00F407A2"/>
    <w:rsid w:val="00F42F6C"/>
    <w:rsid w:val="00F433D9"/>
    <w:rsid w:val="00F449F0"/>
    <w:rsid w:val="00F45DEA"/>
    <w:rsid w:val="00F47510"/>
    <w:rsid w:val="00F478C5"/>
    <w:rsid w:val="00F47A7F"/>
    <w:rsid w:val="00F47CA7"/>
    <w:rsid w:val="00F47F71"/>
    <w:rsid w:val="00F5033E"/>
    <w:rsid w:val="00F558EC"/>
    <w:rsid w:val="00F55997"/>
    <w:rsid w:val="00F57147"/>
    <w:rsid w:val="00F57EF6"/>
    <w:rsid w:val="00F60AA9"/>
    <w:rsid w:val="00F60DA6"/>
    <w:rsid w:val="00F61805"/>
    <w:rsid w:val="00F6246D"/>
    <w:rsid w:val="00F64728"/>
    <w:rsid w:val="00F64F50"/>
    <w:rsid w:val="00F6505E"/>
    <w:rsid w:val="00F66FD0"/>
    <w:rsid w:val="00F67F03"/>
    <w:rsid w:val="00F7075C"/>
    <w:rsid w:val="00F70FFE"/>
    <w:rsid w:val="00F71882"/>
    <w:rsid w:val="00F720AC"/>
    <w:rsid w:val="00F7272B"/>
    <w:rsid w:val="00F74237"/>
    <w:rsid w:val="00F7448C"/>
    <w:rsid w:val="00F7473D"/>
    <w:rsid w:val="00F74E1B"/>
    <w:rsid w:val="00F758CF"/>
    <w:rsid w:val="00F76657"/>
    <w:rsid w:val="00F76E4C"/>
    <w:rsid w:val="00F77CBB"/>
    <w:rsid w:val="00F82291"/>
    <w:rsid w:val="00F8288F"/>
    <w:rsid w:val="00F8302B"/>
    <w:rsid w:val="00F83EE9"/>
    <w:rsid w:val="00F844FD"/>
    <w:rsid w:val="00F85FDA"/>
    <w:rsid w:val="00F90227"/>
    <w:rsid w:val="00F912A2"/>
    <w:rsid w:val="00F9275C"/>
    <w:rsid w:val="00F94279"/>
    <w:rsid w:val="00F9592D"/>
    <w:rsid w:val="00F9683A"/>
    <w:rsid w:val="00F96B4F"/>
    <w:rsid w:val="00F976BE"/>
    <w:rsid w:val="00FA0168"/>
    <w:rsid w:val="00FA03B0"/>
    <w:rsid w:val="00FA03D9"/>
    <w:rsid w:val="00FA101B"/>
    <w:rsid w:val="00FA2747"/>
    <w:rsid w:val="00FA2843"/>
    <w:rsid w:val="00FA2E0C"/>
    <w:rsid w:val="00FA3EA2"/>
    <w:rsid w:val="00FA4463"/>
    <w:rsid w:val="00FA560C"/>
    <w:rsid w:val="00FA5F4A"/>
    <w:rsid w:val="00FA60B0"/>
    <w:rsid w:val="00FA6671"/>
    <w:rsid w:val="00FA6A95"/>
    <w:rsid w:val="00FB0A30"/>
    <w:rsid w:val="00FB1B4C"/>
    <w:rsid w:val="00FB202E"/>
    <w:rsid w:val="00FB20B1"/>
    <w:rsid w:val="00FB3F51"/>
    <w:rsid w:val="00FB6A7B"/>
    <w:rsid w:val="00FB6EB9"/>
    <w:rsid w:val="00FC14AB"/>
    <w:rsid w:val="00FC1F51"/>
    <w:rsid w:val="00FC227E"/>
    <w:rsid w:val="00FC274C"/>
    <w:rsid w:val="00FC3FA4"/>
    <w:rsid w:val="00FC6369"/>
    <w:rsid w:val="00FC63D3"/>
    <w:rsid w:val="00FC7D94"/>
    <w:rsid w:val="00FD0860"/>
    <w:rsid w:val="00FD0BCC"/>
    <w:rsid w:val="00FD1068"/>
    <w:rsid w:val="00FD1144"/>
    <w:rsid w:val="00FD3549"/>
    <w:rsid w:val="00FD617E"/>
    <w:rsid w:val="00FD63B9"/>
    <w:rsid w:val="00FD7876"/>
    <w:rsid w:val="00FE1230"/>
    <w:rsid w:val="00FE1F9D"/>
    <w:rsid w:val="00FE28AB"/>
    <w:rsid w:val="00FE2E0C"/>
    <w:rsid w:val="00FE35BF"/>
    <w:rsid w:val="00FE3770"/>
    <w:rsid w:val="00FE3F7A"/>
    <w:rsid w:val="00FE4D69"/>
    <w:rsid w:val="00FE4EEB"/>
    <w:rsid w:val="00FE5C17"/>
    <w:rsid w:val="00FE681B"/>
    <w:rsid w:val="00FF21AC"/>
    <w:rsid w:val="00FF3267"/>
    <w:rsid w:val="00FF5967"/>
    <w:rsid w:val="00FF5A3C"/>
    <w:rsid w:val="00FF5DAA"/>
    <w:rsid w:val="00FF7BBA"/>
    <w:rsid w:val="58923FD8"/>
    <w:rsid w:val="5E8015DD"/>
    <w:rsid w:val="6C1A65DA"/>
    <w:rsid w:val="6DF6806C"/>
    <w:rsid w:val="737154B8"/>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E02B81"/>
  <w15:docId w15:val="{D154D12C-4E6D-4068-925E-C4016A80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algun Gothic" w:eastAsia="SimSun" w:hAnsi="Malgun Gothic"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spacing w:line="240" w:lineRule="auto"/>
    </w:pPr>
    <w:rPr>
      <w:sz w:val="20"/>
      <w:szCs w:val="20"/>
    </w:rPr>
  </w:style>
  <w:style w:type="paragraph" w:styleId="a5">
    <w:name w:val="Plain Text"/>
    <w:basedOn w:val="a"/>
    <w:link w:val="a6"/>
    <w:uiPriority w:val="99"/>
    <w:unhideWhenUsed/>
    <w:qFormat/>
    <w:pPr>
      <w:spacing w:after="0" w:line="240" w:lineRule="auto"/>
    </w:pPr>
    <w:rPr>
      <w:rFonts w:ascii="Calibri" w:eastAsiaTheme="minorHAnsi" w:hAnsi="Calibri" w:cs="Consolas"/>
      <w:szCs w:val="21"/>
      <w:lang w:val="en-GB"/>
    </w:rPr>
  </w:style>
  <w:style w:type="paragraph" w:styleId="a7">
    <w:name w:val="Balloon Text"/>
    <w:basedOn w:val="a"/>
    <w:link w:val="a8"/>
    <w:uiPriority w:val="99"/>
    <w:unhideWhenUsed/>
    <w:qFormat/>
    <w:pPr>
      <w:spacing w:after="0" w:line="240" w:lineRule="auto"/>
    </w:pPr>
    <w:rPr>
      <w:rFonts w:ascii="Tahoma" w:hAnsi="Tahoma" w:cs="Tahoma"/>
      <w:sz w:val="16"/>
      <w:szCs w:val="16"/>
    </w:rPr>
  </w:style>
  <w:style w:type="paragraph" w:styleId="a9">
    <w:name w:val="footer"/>
    <w:basedOn w:val="a"/>
    <w:link w:val="aa"/>
    <w:uiPriority w:val="99"/>
    <w:unhideWhenUsed/>
    <w:qFormat/>
    <w:pPr>
      <w:tabs>
        <w:tab w:val="center" w:pos="4680"/>
        <w:tab w:val="right" w:pos="9360"/>
      </w:tabs>
      <w:spacing w:after="0" w:line="240" w:lineRule="auto"/>
    </w:pPr>
  </w:style>
  <w:style w:type="paragraph" w:styleId="ab">
    <w:name w:val="header"/>
    <w:basedOn w:val="a"/>
    <w:link w:val="ac"/>
    <w:uiPriority w:val="99"/>
    <w:unhideWhenUsed/>
    <w:qFormat/>
    <w:pPr>
      <w:tabs>
        <w:tab w:val="center" w:pos="4680"/>
        <w:tab w:val="right" w:pos="9360"/>
      </w:tabs>
      <w:spacing w:after="0" w:line="240" w:lineRule="auto"/>
    </w:pPr>
  </w:style>
  <w:style w:type="paragraph" w:styleId="ad">
    <w:name w:val="footnote text"/>
    <w:basedOn w:val="a"/>
    <w:link w:val="ae"/>
    <w:uiPriority w:val="99"/>
    <w:unhideWhenUsed/>
    <w:qFormat/>
    <w:pPr>
      <w:snapToGrid w:val="0"/>
    </w:pPr>
    <w:rPr>
      <w:sz w:val="20"/>
      <w:szCs w:val="20"/>
    </w:rPr>
  </w:style>
  <w:style w:type="paragraph" w:styleId="HTML">
    <w:name w:val="HTML Preformatted"/>
    <w:basedOn w:val="a"/>
    <w:link w:val="HTML0"/>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zh-TW"/>
    </w:rPr>
  </w:style>
  <w:style w:type="paragraph" w:styleId="Web">
    <w:name w:val="Normal (Web)"/>
    <w:basedOn w:val="a"/>
    <w:uiPriority w:val="99"/>
    <w:unhideWhenUsed/>
    <w:qFormat/>
    <w:pPr>
      <w:spacing w:before="100" w:beforeAutospacing="1" w:after="100" w:afterAutospacing="1" w:line="240" w:lineRule="auto"/>
    </w:pPr>
    <w:rPr>
      <w:rFonts w:ascii="SimSun" w:hAnsi="SimSun" w:cs="SimSun"/>
      <w:sz w:val="24"/>
      <w:szCs w:val="24"/>
      <w:lang w:eastAsia="zh-CN"/>
    </w:rPr>
  </w:style>
  <w:style w:type="paragraph" w:styleId="af">
    <w:name w:val="annotation subject"/>
    <w:basedOn w:val="a3"/>
    <w:next w:val="a3"/>
    <w:link w:val="af0"/>
    <w:uiPriority w:val="99"/>
    <w:unhideWhenUsed/>
    <w:qFormat/>
    <w:rPr>
      <w:b/>
      <w:bCs/>
    </w:rPr>
  </w:style>
  <w:style w:type="table" w:styleId="a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basedOn w:val="a0"/>
    <w:uiPriority w:val="22"/>
    <w:qFormat/>
    <w:rPr>
      <w:b/>
      <w:bCs/>
    </w:rPr>
  </w:style>
  <w:style w:type="character" w:styleId="af3">
    <w:name w:val="FollowedHyperlink"/>
    <w:basedOn w:val="a0"/>
    <w:uiPriority w:val="99"/>
    <w:unhideWhenUsed/>
    <w:qFormat/>
    <w:rPr>
      <w:color w:val="54585A" w:themeColor="followedHyperlink"/>
      <w:u w:val="single"/>
    </w:rPr>
  </w:style>
  <w:style w:type="character" w:styleId="af4">
    <w:name w:val="Emphasis"/>
    <w:basedOn w:val="af2"/>
    <w:uiPriority w:val="20"/>
    <w:qFormat/>
    <w:rPr>
      <w:rFonts w:ascii="Arial" w:hAnsi="Arial"/>
      <w:b/>
      <w:bCs/>
      <w:color w:val="000000"/>
      <w:w w:val="100"/>
    </w:rPr>
  </w:style>
  <w:style w:type="character" w:styleId="af5">
    <w:name w:val="Hyperlink"/>
    <w:basedOn w:val="a0"/>
    <w:uiPriority w:val="99"/>
    <w:unhideWhenUsed/>
    <w:qFormat/>
    <w:rPr>
      <w:color w:val="0563C1"/>
      <w:u w:val="single"/>
    </w:rPr>
  </w:style>
  <w:style w:type="character" w:styleId="af6">
    <w:name w:val="annotation reference"/>
    <w:basedOn w:val="a0"/>
    <w:uiPriority w:val="99"/>
    <w:unhideWhenUsed/>
    <w:qFormat/>
    <w:rPr>
      <w:sz w:val="16"/>
      <w:szCs w:val="16"/>
    </w:rPr>
  </w:style>
  <w:style w:type="character" w:styleId="af7">
    <w:name w:val="footnote reference"/>
    <w:basedOn w:val="a0"/>
    <w:uiPriority w:val="99"/>
    <w:unhideWhenUsed/>
    <w:qFormat/>
    <w:rPr>
      <w:vertAlign w:val="superscript"/>
    </w:rPr>
  </w:style>
  <w:style w:type="character" w:customStyle="1" w:styleId="ac">
    <w:name w:val="頁首 字元"/>
    <w:basedOn w:val="a0"/>
    <w:link w:val="ab"/>
    <w:uiPriority w:val="99"/>
    <w:qFormat/>
  </w:style>
  <w:style w:type="character" w:customStyle="1" w:styleId="aa">
    <w:name w:val="頁尾 字元"/>
    <w:basedOn w:val="a0"/>
    <w:link w:val="a9"/>
    <w:uiPriority w:val="99"/>
    <w:qFormat/>
  </w:style>
  <w:style w:type="character" w:customStyle="1" w:styleId="a8">
    <w:name w:val="註解方塊文字 字元"/>
    <w:basedOn w:val="a0"/>
    <w:link w:val="a7"/>
    <w:uiPriority w:val="99"/>
    <w:semiHidden/>
    <w:qFormat/>
    <w:rPr>
      <w:rFonts w:ascii="Tahoma" w:hAnsi="Tahoma" w:cs="Tahoma"/>
      <w:sz w:val="16"/>
      <w:szCs w:val="16"/>
    </w:rPr>
  </w:style>
  <w:style w:type="paragraph" w:customStyle="1" w:styleId="BasicParagraph">
    <w:name w:val="[Basic Paragraph]"/>
    <w:basedOn w:val="a"/>
    <w:uiPriority w:val="99"/>
    <w:qFormat/>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Details">
    <w:name w:val="Details"/>
    <w:basedOn w:val="a"/>
    <w:qFormat/>
    <w:pPr>
      <w:spacing w:before="48" w:after="48" w:line="240" w:lineRule="atLeast"/>
      <w:jc w:val="both"/>
    </w:pPr>
    <w:rPr>
      <w:rFonts w:eastAsia="Times New Roman" w:cs="Times New Roman"/>
      <w:color w:val="E4002B" w:themeColor="text2"/>
      <w:sz w:val="20"/>
      <w:szCs w:val="20"/>
      <w:lang w:val="en-GB"/>
    </w:rPr>
  </w:style>
  <w:style w:type="paragraph" w:customStyle="1" w:styleId="DocType">
    <w:name w:val="DocType"/>
    <w:basedOn w:val="a"/>
    <w:semiHidden/>
    <w:qFormat/>
    <w:pPr>
      <w:spacing w:after="120" w:line="240" w:lineRule="atLeast"/>
      <w:jc w:val="both"/>
    </w:pPr>
    <w:rPr>
      <w:rFonts w:ascii="Calibri" w:eastAsia="Times New Roman" w:hAnsi="Calibri" w:cs="Times New Roman"/>
      <w:b/>
      <w:color w:val="003D79"/>
      <w:sz w:val="44"/>
      <w:szCs w:val="24"/>
      <w:lang w:val="en-GB"/>
    </w:rPr>
  </w:style>
  <w:style w:type="paragraph" w:customStyle="1" w:styleId="Label">
    <w:name w:val="Label"/>
    <w:basedOn w:val="a"/>
    <w:semiHidden/>
    <w:qFormat/>
    <w:pPr>
      <w:spacing w:before="48" w:after="48" w:line="260" w:lineRule="atLeast"/>
      <w:jc w:val="both"/>
    </w:pPr>
    <w:rPr>
      <w:rFonts w:ascii="Calibri" w:eastAsia="Times New Roman" w:hAnsi="Calibri" w:cs="Times New Roman"/>
      <w:szCs w:val="20"/>
      <w:lang w:val="en-GB"/>
    </w:rPr>
  </w:style>
  <w:style w:type="paragraph" w:customStyle="1" w:styleId="BodyArial">
    <w:name w:val="Body Arial"/>
    <w:basedOn w:val="a"/>
    <w:qFormat/>
    <w:pPr>
      <w:spacing w:after="0" w:line="240" w:lineRule="atLeast"/>
      <w:jc w:val="both"/>
    </w:pPr>
    <w:rPr>
      <w:rFonts w:eastAsia="Times New Roman" w:cstheme="minorHAnsi"/>
      <w:color w:val="E4002B" w:themeColor="text2"/>
      <w:sz w:val="20"/>
      <w:szCs w:val="20"/>
      <w:lang w:val="en-GB"/>
    </w:rPr>
  </w:style>
  <w:style w:type="paragraph" w:customStyle="1" w:styleId="Subjectheading">
    <w:name w:val="Subject heading"/>
    <w:basedOn w:val="a"/>
    <w:qFormat/>
    <w:pPr>
      <w:spacing w:after="0" w:line="240" w:lineRule="atLeast"/>
      <w:jc w:val="both"/>
    </w:pPr>
    <w:rPr>
      <w:rFonts w:eastAsia="Times New Roman" w:cstheme="minorHAnsi"/>
      <w:b/>
      <w:bCs/>
      <w:color w:val="E4002B" w:themeColor="text2"/>
      <w:sz w:val="24"/>
      <w:szCs w:val="18"/>
      <w:lang w:val="en-GB"/>
    </w:rPr>
  </w:style>
  <w:style w:type="table" w:customStyle="1" w:styleId="1">
    <w:name w:val="网格型1"/>
    <w:basedOn w:val="a1"/>
    <w:uiPriority w:val="59"/>
    <w:qFormat/>
    <w:rPr>
      <w:rFonts w:eastAsia="SimHe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uiPriority w:val="34"/>
    <w:qFormat/>
    <w:pPr>
      <w:ind w:firstLineChars="200" w:firstLine="420"/>
    </w:pPr>
  </w:style>
  <w:style w:type="character" w:customStyle="1" w:styleId="ae">
    <w:name w:val="註腳文字 字元"/>
    <w:basedOn w:val="a0"/>
    <w:link w:val="ad"/>
    <w:uiPriority w:val="99"/>
    <w:semiHidden/>
    <w:qFormat/>
    <w:rPr>
      <w:sz w:val="20"/>
      <w:szCs w:val="20"/>
    </w:rPr>
  </w:style>
  <w:style w:type="character" w:customStyle="1" w:styleId="a4">
    <w:name w:val="註解文字 字元"/>
    <w:basedOn w:val="a0"/>
    <w:link w:val="a3"/>
    <w:uiPriority w:val="99"/>
    <w:semiHidden/>
    <w:qFormat/>
    <w:rPr>
      <w:sz w:val="20"/>
      <w:szCs w:val="20"/>
    </w:rPr>
  </w:style>
  <w:style w:type="character" w:customStyle="1" w:styleId="af0">
    <w:name w:val="註解主旨 字元"/>
    <w:basedOn w:val="a4"/>
    <w:link w:val="af"/>
    <w:uiPriority w:val="99"/>
    <w:semiHidden/>
    <w:qFormat/>
    <w:rPr>
      <w:b/>
      <w:bCs/>
      <w:sz w:val="20"/>
      <w:szCs w:val="20"/>
    </w:rPr>
  </w:style>
  <w:style w:type="paragraph" w:customStyle="1" w:styleId="FooterLimited">
    <w:name w:val="Footer_Limited"/>
    <w:basedOn w:val="a"/>
    <w:qFormat/>
    <w:pPr>
      <w:spacing w:before="80" w:after="20" w:line="160" w:lineRule="atLeast"/>
    </w:pPr>
    <w:rPr>
      <w:rFonts w:ascii="Calibri" w:eastAsia="Times New Roman" w:hAnsi="Calibri" w:cs="Times New Roman"/>
      <w:b/>
      <w:color w:val="000000"/>
      <w:sz w:val="13"/>
      <w:szCs w:val="24"/>
      <w:lang w:val="en-GB" w:eastAsia="en-GB"/>
    </w:rPr>
  </w:style>
  <w:style w:type="paragraph" w:customStyle="1" w:styleId="Default">
    <w:name w:val="Default"/>
    <w:qFormat/>
    <w:pPr>
      <w:widowControl w:val="0"/>
      <w:autoSpaceDE w:val="0"/>
      <w:autoSpaceDN w:val="0"/>
      <w:adjustRightInd w:val="0"/>
    </w:pPr>
    <w:rPr>
      <w:rFonts w:ascii="Gotham" w:eastAsia="Gotham" w:hAnsiTheme="minorHAnsi" w:cs="Gotham"/>
      <w:color w:val="000000"/>
      <w:sz w:val="24"/>
      <w:szCs w:val="24"/>
      <w:lang w:eastAsia="en-US"/>
    </w:rPr>
  </w:style>
  <w:style w:type="character" w:customStyle="1" w:styleId="a6">
    <w:name w:val="純文字 字元"/>
    <w:basedOn w:val="a0"/>
    <w:link w:val="a5"/>
    <w:uiPriority w:val="99"/>
    <w:qFormat/>
    <w:rPr>
      <w:rFonts w:ascii="Calibri" w:eastAsiaTheme="minorHAnsi" w:hAnsi="Calibri" w:cs="Consolas"/>
      <w:szCs w:val="21"/>
      <w:lang w:val="en-GB"/>
    </w:rPr>
  </w:style>
  <w:style w:type="paragraph" w:customStyle="1" w:styleId="xs15">
    <w:name w:val="xs15"/>
    <w:basedOn w:val="a"/>
    <w:qFormat/>
    <w:pPr>
      <w:spacing w:before="100" w:beforeAutospacing="1" w:after="100" w:afterAutospacing="1" w:line="240" w:lineRule="auto"/>
    </w:pPr>
    <w:rPr>
      <w:rFonts w:ascii="Times New Roman" w:eastAsiaTheme="minorHAnsi" w:hAnsi="Times New Roman" w:cs="Times New Roman"/>
      <w:sz w:val="24"/>
      <w:szCs w:val="24"/>
      <w:lang w:val="en-GB" w:eastAsia="en-GB"/>
    </w:rPr>
  </w:style>
  <w:style w:type="character" w:customStyle="1" w:styleId="xs14">
    <w:name w:val="xs14"/>
    <w:basedOn w:val="a0"/>
    <w:qFormat/>
  </w:style>
  <w:style w:type="paragraph" w:customStyle="1" w:styleId="tablebullet">
    <w:name w:val="table bullet"/>
    <w:basedOn w:val="a"/>
    <w:uiPriority w:val="99"/>
    <w:qFormat/>
    <w:pPr>
      <w:numPr>
        <w:numId w:val="1"/>
      </w:numPr>
      <w:tabs>
        <w:tab w:val="left" w:pos="601"/>
      </w:tabs>
      <w:spacing w:after="0" w:line="240" w:lineRule="auto"/>
    </w:pPr>
    <w:rPr>
      <w:rFonts w:ascii="Arial" w:eastAsia="Times New Roman" w:hAnsi="Arial" w:cs="Times New Roman"/>
      <w:bCs/>
      <w:color w:val="414B56"/>
      <w:sz w:val="18"/>
      <w:szCs w:val="24"/>
      <w:lang w:val="en-GB" w:eastAsia="en-GB"/>
    </w:rPr>
  </w:style>
  <w:style w:type="paragraph" w:customStyle="1" w:styleId="CVBulletpoints">
    <w:name w:val="CV Bullet points"/>
    <w:basedOn w:val="tablebullet"/>
    <w:qFormat/>
    <w:pPr>
      <w:tabs>
        <w:tab w:val="clear" w:pos="601"/>
        <w:tab w:val="left" w:pos="460"/>
      </w:tabs>
      <w:spacing w:before="40" w:after="40"/>
    </w:pPr>
  </w:style>
  <w:style w:type="character" w:customStyle="1" w:styleId="UnresolvedMention1">
    <w:name w:val="Unresolved Mention1"/>
    <w:basedOn w:val="a0"/>
    <w:uiPriority w:val="99"/>
    <w:unhideWhenUsed/>
    <w:qFormat/>
    <w:rPr>
      <w:color w:val="808080"/>
      <w:shd w:val="clear" w:color="auto" w:fill="E6E6E6"/>
    </w:rPr>
  </w:style>
  <w:style w:type="paragraph" w:customStyle="1" w:styleId="Revision1">
    <w:name w:val="Revision1"/>
    <w:hidden/>
    <w:uiPriority w:val="99"/>
    <w:semiHidden/>
    <w:qFormat/>
    <w:rPr>
      <w:rFonts w:asciiTheme="minorHAnsi" w:hAnsiTheme="minorHAnsi" w:cstheme="minorBidi"/>
      <w:sz w:val="22"/>
      <w:szCs w:val="22"/>
      <w:lang w:eastAsia="en-US"/>
    </w:rPr>
  </w:style>
  <w:style w:type="character" w:customStyle="1" w:styleId="HTML0">
    <w:name w:val="HTML 預設格式 字元"/>
    <w:basedOn w:val="a0"/>
    <w:link w:val="HTML"/>
    <w:uiPriority w:val="99"/>
    <w:qFormat/>
    <w:rPr>
      <w:rFonts w:ascii="Courier New" w:hAnsi="Courier New" w:cs="Courier New"/>
      <w:sz w:val="20"/>
      <w:szCs w:val="20"/>
      <w:lang w:eastAsia="zh-TW"/>
    </w:rPr>
  </w:style>
  <w:style w:type="character" w:customStyle="1" w:styleId="UnresolvedMention2">
    <w:name w:val="Unresolved Mention2"/>
    <w:basedOn w:val="a0"/>
    <w:uiPriority w:val="99"/>
    <w:unhideWhenUsed/>
    <w:qFormat/>
    <w:rPr>
      <w:color w:val="808080"/>
      <w:shd w:val="clear" w:color="auto" w:fill="E6E6E6"/>
    </w:rPr>
  </w:style>
  <w:style w:type="paragraph" w:customStyle="1" w:styleId="Revision2">
    <w:name w:val="Revision2"/>
    <w:hidden/>
    <w:uiPriority w:val="99"/>
    <w:semiHidden/>
    <w:qFormat/>
    <w:rPr>
      <w:rFonts w:asciiTheme="minorHAnsi" w:hAnsiTheme="minorHAnsi" w:cstheme="minorBidi"/>
      <w:sz w:val="22"/>
      <w:szCs w:val="22"/>
      <w:lang w:eastAsia="en-US"/>
    </w:rPr>
  </w:style>
  <w:style w:type="character" w:customStyle="1" w:styleId="UnresolvedMention3">
    <w:name w:val="Unresolved Mention3"/>
    <w:basedOn w:val="a0"/>
    <w:uiPriority w:val="99"/>
    <w:unhideWhenUsed/>
    <w:qFormat/>
    <w:rPr>
      <w:color w:val="605E5C"/>
      <w:shd w:val="clear" w:color="auto" w:fill="E1DFDD"/>
    </w:rPr>
  </w:style>
  <w:style w:type="character" w:customStyle="1" w:styleId="UnresolvedMention4">
    <w:name w:val="Unresolved Mention4"/>
    <w:basedOn w:val="a0"/>
    <w:uiPriority w:val="99"/>
    <w:unhideWhenUsed/>
    <w:qFormat/>
    <w:rPr>
      <w:color w:val="605E5C"/>
      <w:shd w:val="clear" w:color="auto" w:fill="E1DFDD"/>
    </w:rPr>
  </w:style>
  <w:style w:type="paragraph" w:customStyle="1" w:styleId="xmsonormal">
    <w:name w:val="x_msonormal"/>
    <w:basedOn w:val="a"/>
    <w:qFormat/>
    <w:pPr>
      <w:spacing w:after="0" w:line="240" w:lineRule="auto"/>
    </w:pPr>
    <w:rPr>
      <w:rFonts w:ascii="SimSun" w:hAnsi="SimSun" w:cs="SimSun"/>
      <w:sz w:val="24"/>
      <w:szCs w:val="24"/>
      <w:lang w:eastAsia="zh-CN"/>
    </w:rPr>
  </w:style>
  <w:style w:type="paragraph" w:customStyle="1" w:styleId="xxmsonormal">
    <w:name w:val="x_xmsonormal"/>
    <w:basedOn w:val="a"/>
    <w:rsid w:val="00A76D53"/>
    <w:pPr>
      <w:spacing w:after="0" w:line="240" w:lineRule="auto"/>
    </w:pPr>
    <w:rPr>
      <w:rFonts w:ascii="SimSun" w:hAnsi="SimSun" w:cs="SimSun"/>
      <w:sz w:val="24"/>
      <w:szCs w:val="24"/>
      <w:lang w:eastAsia="zh-CN"/>
    </w:rPr>
  </w:style>
  <w:style w:type="paragraph" w:styleId="af8">
    <w:name w:val="Revision"/>
    <w:hidden/>
    <w:uiPriority w:val="99"/>
    <w:semiHidden/>
    <w:rsid w:val="00B4474F"/>
    <w:rPr>
      <w:rFonts w:asciiTheme="minorHAnsi" w:hAnsiTheme="minorHAnsi" w:cstheme="minorBidi"/>
      <w:sz w:val="22"/>
      <w:szCs w:val="22"/>
      <w:lang w:eastAsia="en-US"/>
    </w:rPr>
  </w:style>
  <w:style w:type="paragraph" w:customStyle="1" w:styleId="paragraph">
    <w:name w:val="paragraph"/>
    <w:basedOn w:val="a"/>
    <w:rsid w:val="00EA5328"/>
    <w:pPr>
      <w:spacing w:before="100" w:beforeAutospacing="1" w:after="100" w:afterAutospacing="1" w:line="240" w:lineRule="auto"/>
    </w:pPr>
    <w:rPr>
      <w:rFonts w:ascii="SimSun" w:hAnsi="SimSun" w:cs="SimSun"/>
      <w:sz w:val="24"/>
      <w:szCs w:val="24"/>
      <w:lang w:eastAsia="zh-CN"/>
    </w:rPr>
  </w:style>
  <w:style w:type="character" w:customStyle="1" w:styleId="normaltextrun">
    <w:name w:val="normaltextrun"/>
    <w:basedOn w:val="a0"/>
    <w:rsid w:val="00EA5328"/>
  </w:style>
  <w:style w:type="paragraph" w:styleId="af9">
    <w:name w:val="List Paragraph"/>
    <w:basedOn w:val="a"/>
    <w:uiPriority w:val="34"/>
    <w:qFormat/>
    <w:rsid w:val="00876499"/>
    <w:pPr>
      <w:ind w:firstLineChars="200" w:firstLine="420"/>
    </w:pPr>
  </w:style>
  <w:style w:type="character" w:customStyle="1" w:styleId="high-light-bg4">
    <w:name w:val="high-light-bg4"/>
    <w:basedOn w:val="a0"/>
    <w:rsid w:val="005C0A6F"/>
  </w:style>
  <w:style w:type="character" w:styleId="afa">
    <w:name w:val="Unresolved Mention"/>
    <w:basedOn w:val="a0"/>
    <w:uiPriority w:val="99"/>
    <w:semiHidden/>
    <w:unhideWhenUsed/>
    <w:rsid w:val="00D327C7"/>
    <w:rPr>
      <w:color w:val="605E5C"/>
      <w:shd w:val="clear" w:color="auto" w:fill="E1DFDD"/>
    </w:rPr>
  </w:style>
  <w:style w:type="paragraph" w:customStyle="1" w:styleId="Body">
    <w:name w:val="Body"/>
    <w:rsid w:val="00F71882"/>
    <w:pPr>
      <w:pBdr>
        <w:top w:val="nil"/>
        <w:left w:val="nil"/>
        <w:bottom w:val="nil"/>
        <w:right w:val="nil"/>
        <w:between w:val="nil"/>
        <w:bar w:val="nil"/>
      </w:pBdr>
      <w:spacing w:after="200" w:line="276" w:lineRule="auto"/>
    </w:pPr>
    <w:rPr>
      <w:rFonts w:ascii="Arial" w:eastAsia="Arial Unicode MS" w:hAnsi="Arial" w:cs="Arial Unicode MS"/>
      <w:color w:val="000000"/>
      <w:sz w:val="22"/>
      <w:szCs w:val="22"/>
      <w:u w:color="000000"/>
      <w:bdr w:val="nil"/>
      <w:lang w:eastAsia="en-US"/>
    </w:rPr>
  </w:style>
  <w:style w:type="table" w:customStyle="1" w:styleId="2">
    <w:name w:val="网格型2"/>
    <w:basedOn w:val="a1"/>
    <w:next w:val="af1"/>
    <w:uiPriority w:val="39"/>
    <w:rsid w:val="00F71882"/>
    <w:rPr>
      <w:rFonts w:ascii="Calibri" w:eastAsia="DengXian" w:hAnsi="Calibri"/>
      <w:sz w:val="22"/>
      <w:szCs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next w:val="a"/>
    <w:link w:val="afc"/>
    <w:uiPriority w:val="99"/>
    <w:qFormat/>
    <w:rsid w:val="003D784F"/>
    <w:pPr>
      <w:spacing w:after="120" w:line="520" w:lineRule="exact"/>
      <w:ind w:firstLineChars="200" w:firstLine="200"/>
      <w:jc w:val="both"/>
    </w:pPr>
    <w:rPr>
      <w:rFonts w:ascii="Times New Roman" w:eastAsia="FangSong" w:hAnsi="Times New Roman" w:cs="Times New Roman"/>
      <w:sz w:val="32"/>
      <w:szCs w:val="28"/>
      <w:lang w:eastAsia="zh-CN"/>
    </w:rPr>
  </w:style>
  <w:style w:type="character" w:customStyle="1" w:styleId="afc">
    <w:name w:val="本文 字元"/>
    <w:basedOn w:val="a0"/>
    <w:link w:val="afb"/>
    <w:uiPriority w:val="99"/>
    <w:qFormat/>
    <w:rsid w:val="003D784F"/>
    <w:rPr>
      <w:rFonts w:ascii="Times New Roman" w:eastAsia="FangSong" w:hAnsi="Times New Roman"/>
      <w:sz w:val="32"/>
      <w:szCs w:val="28"/>
    </w:rPr>
  </w:style>
  <w:style w:type="character" w:customStyle="1" w:styleId="s1">
    <w:name w:val="s1"/>
    <w:basedOn w:val="a0"/>
    <w:rsid w:val="00C14FD9"/>
  </w:style>
  <w:style w:type="character" w:customStyle="1" w:styleId="s2">
    <w:name w:val="s2"/>
    <w:basedOn w:val="a0"/>
    <w:rsid w:val="00C14FD9"/>
  </w:style>
  <w:style w:type="character" w:customStyle="1" w:styleId="apple-converted-space">
    <w:name w:val="apple-converted-space"/>
    <w:basedOn w:val="a0"/>
    <w:rsid w:val="00C14FD9"/>
  </w:style>
  <w:style w:type="table" w:styleId="2-3">
    <w:name w:val="Grid Table 2 Accent 3"/>
    <w:basedOn w:val="a1"/>
    <w:uiPriority w:val="47"/>
    <w:rsid w:val="0097407B"/>
    <w:rPr>
      <w:rFonts w:asciiTheme="minorHAnsi" w:eastAsiaTheme="minorEastAsia" w:hAnsiTheme="minorHAnsi" w:cstheme="minorBidi"/>
    </w:rPr>
    <w:tblPr>
      <w:tblStyleRowBandSize w:val="1"/>
      <w:tblStyleColBandSize w:val="1"/>
      <w:tblBorders>
        <w:top w:val="single" w:sz="2" w:space="0" w:color="E6586C" w:themeColor="accent3" w:themeTint="99"/>
        <w:bottom w:val="single" w:sz="2" w:space="0" w:color="E6586C" w:themeColor="accent3" w:themeTint="99"/>
        <w:insideH w:val="single" w:sz="2" w:space="0" w:color="E6586C" w:themeColor="accent3" w:themeTint="99"/>
        <w:insideV w:val="single" w:sz="2" w:space="0" w:color="E6586C" w:themeColor="accent3" w:themeTint="99"/>
      </w:tblBorders>
    </w:tblPr>
    <w:tblStylePr w:type="firstRow">
      <w:rPr>
        <w:b/>
        <w:bCs/>
      </w:rPr>
      <w:tblPr/>
      <w:tcPr>
        <w:tcBorders>
          <w:top w:val="nil"/>
          <w:bottom w:val="single" w:sz="12" w:space="0" w:color="E6586C" w:themeColor="accent3" w:themeTint="99"/>
          <w:insideH w:val="nil"/>
          <w:insideV w:val="nil"/>
        </w:tcBorders>
        <w:shd w:val="clear" w:color="auto" w:fill="FFFFFF" w:themeFill="background1"/>
      </w:tcPr>
    </w:tblStylePr>
    <w:tblStylePr w:type="lastRow">
      <w:rPr>
        <w:b/>
        <w:bCs/>
      </w:rPr>
      <w:tblPr/>
      <w:tcPr>
        <w:tcBorders>
          <w:top w:val="double" w:sz="2" w:space="0" w:color="E6586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7CE" w:themeFill="accent3" w:themeFillTint="33"/>
      </w:tcPr>
    </w:tblStylePr>
    <w:tblStylePr w:type="band1Horz">
      <w:tblPr/>
      <w:tcPr>
        <w:shd w:val="clear" w:color="auto" w:fill="F6C7CE" w:themeFill="accent3" w:themeFillTint="33"/>
      </w:tcPr>
    </w:tblStylePr>
  </w:style>
  <w:style w:type="character" w:customStyle="1" w:styleId="tlid-translation">
    <w:name w:val="tlid-translation"/>
    <w:basedOn w:val="a0"/>
    <w:qFormat/>
    <w:rsid w:val="00E17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60056">
      <w:bodyDiv w:val="1"/>
      <w:marLeft w:val="0"/>
      <w:marRight w:val="0"/>
      <w:marTop w:val="0"/>
      <w:marBottom w:val="0"/>
      <w:divBdr>
        <w:top w:val="none" w:sz="0" w:space="0" w:color="auto"/>
        <w:left w:val="none" w:sz="0" w:space="0" w:color="auto"/>
        <w:bottom w:val="none" w:sz="0" w:space="0" w:color="auto"/>
        <w:right w:val="none" w:sz="0" w:space="0" w:color="auto"/>
      </w:divBdr>
    </w:div>
    <w:div w:id="130900750">
      <w:bodyDiv w:val="1"/>
      <w:marLeft w:val="0"/>
      <w:marRight w:val="0"/>
      <w:marTop w:val="0"/>
      <w:marBottom w:val="0"/>
      <w:divBdr>
        <w:top w:val="none" w:sz="0" w:space="0" w:color="auto"/>
        <w:left w:val="none" w:sz="0" w:space="0" w:color="auto"/>
        <w:bottom w:val="none" w:sz="0" w:space="0" w:color="auto"/>
        <w:right w:val="none" w:sz="0" w:space="0" w:color="auto"/>
      </w:divBdr>
    </w:div>
    <w:div w:id="191722601">
      <w:bodyDiv w:val="1"/>
      <w:marLeft w:val="0"/>
      <w:marRight w:val="0"/>
      <w:marTop w:val="0"/>
      <w:marBottom w:val="0"/>
      <w:divBdr>
        <w:top w:val="none" w:sz="0" w:space="0" w:color="auto"/>
        <w:left w:val="none" w:sz="0" w:space="0" w:color="auto"/>
        <w:bottom w:val="none" w:sz="0" w:space="0" w:color="auto"/>
        <w:right w:val="none" w:sz="0" w:space="0" w:color="auto"/>
      </w:divBdr>
      <w:divsChild>
        <w:div w:id="232011393">
          <w:marLeft w:val="446"/>
          <w:marRight w:val="0"/>
          <w:marTop w:val="0"/>
          <w:marBottom w:val="260"/>
          <w:divBdr>
            <w:top w:val="none" w:sz="0" w:space="0" w:color="auto"/>
            <w:left w:val="none" w:sz="0" w:space="0" w:color="auto"/>
            <w:bottom w:val="none" w:sz="0" w:space="0" w:color="auto"/>
            <w:right w:val="none" w:sz="0" w:space="0" w:color="auto"/>
          </w:divBdr>
        </w:div>
      </w:divsChild>
    </w:div>
    <w:div w:id="251134006">
      <w:bodyDiv w:val="1"/>
      <w:marLeft w:val="0"/>
      <w:marRight w:val="0"/>
      <w:marTop w:val="0"/>
      <w:marBottom w:val="0"/>
      <w:divBdr>
        <w:top w:val="none" w:sz="0" w:space="0" w:color="auto"/>
        <w:left w:val="none" w:sz="0" w:space="0" w:color="auto"/>
        <w:bottom w:val="none" w:sz="0" w:space="0" w:color="auto"/>
        <w:right w:val="none" w:sz="0" w:space="0" w:color="auto"/>
      </w:divBdr>
    </w:div>
    <w:div w:id="361715188">
      <w:bodyDiv w:val="1"/>
      <w:marLeft w:val="0"/>
      <w:marRight w:val="0"/>
      <w:marTop w:val="0"/>
      <w:marBottom w:val="0"/>
      <w:divBdr>
        <w:top w:val="none" w:sz="0" w:space="0" w:color="auto"/>
        <w:left w:val="none" w:sz="0" w:space="0" w:color="auto"/>
        <w:bottom w:val="none" w:sz="0" w:space="0" w:color="auto"/>
        <w:right w:val="none" w:sz="0" w:space="0" w:color="auto"/>
      </w:divBdr>
    </w:div>
    <w:div w:id="380325443">
      <w:bodyDiv w:val="1"/>
      <w:marLeft w:val="0"/>
      <w:marRight w:val="0"/>
      <w:marTop w:val="0"/>
      <w:marBottom w:val="0"/>
      <w:divBdr>
        <w:top w:val="none" w:sz="0" w:space="0" w:color="auto"/>
        <w:left w:val="none" w:sz="0" w:space="0" w:color="auto"/>
        <w:bottom w:val="none" w:sz="0" w:space="0" w:color="auto"/>
        <w:right w:val="none" w:sz="0" w:space="0" w:color="auto"/>
      </w:divBdr>
    </w:div>
    <w:div w:id="405494589">
      <w:bodyDiv w:val="1"/>
      <w:marLeft w:val="0"/>
      <w:marRight w:val="0"/>
      <w:marTop w:val="0"/>
      <w:marBottom w:val="0"/>
      <w:divBdr>
        <w:top w:val="none" w:sz="0" w:space="0" w:color="auto"/>
        <w:left w:val="none" w:sz="0" w:space="0" w:color="auto"/>
        <w:bottom w:val="none" w:sz="0" w:space="0" w:color="auto"/>
        <w:right w:val="none" w:sz="0" w:space="0" w:color="auto"/>
      </w:divBdr>
    </w:div>
    <w:div w:id="496381005">
      <w:bodyDiv w:val="1"/>
      <w:marLeft w:val="0"/>
      <w:marRight w:val="0"/>
      <w:marTop w:val="0"/>
      <w:marBottom w:val="0"/>
      <w:divBdr>
        <w:top w:val="none" w:sz="0" w:space="0" w:color="auto"/>
        <w:left w:val="none" w:sz="0" w:space="0" w:color="auto"/>
        <w:bottom w:val="none" w:sz="0" w:space="0" w:color="auto"/>
        <w:right w:val="none" w:sz="0" w:space="0" w:color="auto"/>
      </w:divBdr>
    </w:div>
    <w:div w:id="546724872">
      <w:bodyDiv w:val="1"/>
      <w:marLeft w:val="0"/>
      <w:marRight w:val="0"/>
      <w:marTop w:val="0"/>
      <w:marBottom w:val="0"/>
      <w:divBdr>
        <w:top w:val="none" w:sz="0" w:space="0" w:color="auto"/>
        <w:left w:val="none" w:sz="0" w:space="0" w:color="auto"/>
        <w:bottom w:val="none" w:sz="0" w:space="0" w:color="auto"/>
        <w:right w:val="none" w:sz="0" w:space="0" w:color="auto"/>
      </w:divBdr>
    </w:div>
    <w:div w:id="682171256">
      <w:bodyDiv w:val="1"/>
      <w:marLeft w:val="0"/>
      <w:marRight w:val="0"/>
      <w:marTop w:val="0"/>
      <w:marBottom w:val="0"/>
      <w:divBdr>
        <w:top w:val="none" w:sz="0" w:space="0" w:color="auto"/>
        <w:left w:val="none" w:sz="0" w:space="0" w:color="auto"/>
        <w:bottom w:val="none" w:sz="0" w:space="0" w:color="auto"/>
        <w:right w:val="none" w:sz="0" w:space="0" w:color="auto"/>
      </w:divBdr>
    </w:div>
    <w:div w:id="709458116">
      <w:bodyDiv w:val="1"/>
      <w:marLeft w:val="0"/>
      <w:marRight w:val="0"/>
      <w:marTop w:val="0"/>
      <w:marBottom w:val="0"/>
      <w:divBdr>
        <w:top w:val="none" w:sz="0" w:space="0" w:color="auto"/>
        <w:left w:val="none" w:sz="0" w:space="0" w:color="auto"/>
        <w:bottom w:val="none" w:sz="0" w:space="0" w:color="auto"/>
        <w:right w:val="none" w:sz="0" w:space="0" w:color="auto"/>
      </w:divBdr>
    </w:div>
    <w:div w:id="759059102">
      <w:bodyDiv w:val="1"/>
      <w:marLeft w:val="0"/>
      <w:marRight w:val="0"/>
      <w:marTop w:val="0"/>
      <w:marBottom w:val="0"/>
      <w:divBdr>
        <w:top w:val="none" w:sz="0" w:space="0" w:color="auto"/>
        <w:left w:val="none" w:sz="0" w:space="0" w:color="auto"/>
        <w:bottom w:val="none" w:sz="0" w:space="0" w:color="auto"/>
        <w:right w:val="none" w:sz="0" w:space="0" w:color="auto"/>
      </w:divBdr>
      <w:divsChild>
        <w:div w:id="1983268412">
          <w:marLeft w:val="446"/>
          <w:marRight w:val="0"/>
          <w:marTop w:val="0"/>
          <w:marBottom w:val="260"/>
          <w:divBdr>
            <w:top w:val="none" w:sz="0" w:space="0" w:color="auto"/>
            <w:left w:val="none" w:sz="0" w:space="0" w:color="auto"/>
            <w:bottom w:val="none" w:sz="0" w:space="0" w:color="auto"/>
            <w:right w:val="none" w:sz="0" w:space="0" w:color="auto"/>
          </w:divBdr>
        </w:div>
        <w:div w:id="1261916932">
          <w:marLeft w:val="446"/>
          <w:marRight w:val="0"/>
          <w:marTop w:val="0"/>
          <w:marBottom w:val="260"/>
          <w:divBdr>
            <w:top w:val="none" w:sz="0" w:space="0" w:color="auto"/>
            <w:left w:val="none" w:sz="0" w:space="0" w:color="auto"/>
            <w:bottom w:val="none" w:sz="0" w:space="0" w:color="auto"/>
            <w:right w:val="none" w:sz="0" w:space="0" w:color="auto"/>
          </w:divBdr>
        </w:div>
        <w:div w:id="1839809528">
          <w:marLeft w:val="446"/>
          <w:marRight w:val="0"/>
          <w:marTop w:val="0"/>
          <w:marBottom w:val="260"/>
          <w:divBdr>
            <w:top w:val="none" w:sz="0" w:space="0" w:color="auto"/>
            <w:left w:val="none" w:sz="0" w:space="0" w:color="auto"/>
            <w:bottom w:val="none" w:sz="0" w:space="0" w:color="auto"/>
            <w:right w:val="none" w:sz="0" w:space="0" w:color="auto"/>
          </w:divBdr>
        </w:div>
      </w:divsChild>
    </w:div>
    <w:div w:id="843935246">
      <w:bodyDiv w:val="1"/>
      <w:marLeft w:val="0"/>
      <w:marRight w:val="0"/>
      <w:marTop w:val="0"/>
      <w:marBottom w:val="0"/>
      <w:divBdr>
        <w:top w:val="none" w:sz="0" w:space="0" w:color="auto"/>
        <w:left w:val="none" w:sz="0" w:space="0" w:color="auto"/>
        <w:bottom w:val="none" w:sz="0" w:space="0" w:color="auto"/>
        <w:right w:val="none" w:sz="0" w:space="0" w:color="auto"/>
      </w:divBdr>
    </w:div>
    <w:div w:id="858277203">
      <w:bodyDiv w:val="1"/>
      <w:marLeft w:val="0"/>
      <w:marRight w:val="0"/>
      <w:marTop w:val="0"/>
      <w:marBottom w:val="0"/>
      <w:divBdr>
        <w:top w:val="none" w:sz="0" w:space="0" w:color="auto"/>
        <w:left w:val="none" w:sz="0" w:space="0" w:color="auto"/>
        <w:bottom w:val="none" w:sz="0" w:space="0" w:color="auto"/>
        <w:right w:val="none" w:sz="0" w:space="0" w:color="auto"/>
      </w:divBdr>
    </w:div>
    <w:div w:id="959073062">
      <w:bodyDiv w:val="1"/>
      <w:marLeft w:val="0"/>
      <w:marRight w:val="0"/>
      <w:marTop w:val="0"/>
      <w:marBottom w:val="0"/>
      <w:divBdr>
        <w:top w:val="none" w:sz="0" w:space="0" w:color="auto"/>
        <w:left w:val="none" w:sz="0" w:space="0" w:color="auto"/>
        <w:bottom w:val="none" w:sz="0" w:space="0" w:color="auto"/>
        <w:right w:val="none" w:sz="0" w:space="0" w:color="auto"/>
      </w:divBdr>
      <w:divsChild>
        <w:div w:id="271523426">
          <w:marLeft w:val="446"/>
          <w:marRight w:val="0"/>
          <w:marTop w:val="0"/>
          <w:marBottom w:val="260"/>
          <w:divBdr>
            <w:top w:val="none" w:sz="0" w:space="0" w:color="auto"/>
            <w:left w:val="none" w:sz="0" w:space="0" w:color="auto"/>
            <w:bottom w:val="none" w:sz="0" w:space="0" w:color="auto"/>
            <w:right w:val="none" w:sz="0" w:space="0" w:color="auto"/>
          </w:divBdr>
        </w:div>
      </w:divsChild>
    </w:div>
    <w:div w:id="1063716643">
      <w:bodyDiv w:val="1"/>
      <w:marLeft w:val="0"/>
      <w:marRight w:val="0"/>
      <w:marTop w:val="0"/>
      <w:marBottom w:val="0"/>
      <w:divBdr>
        <w:top w:val="none" w:sz="0" w:space="0" w:color="auto"/>
        <w:left w:val="none" w:sz="0" w:space="0" w:color="auto"/>
        <w:bottom w:val="none" w:sz="0" w:space="0" w:color="auto"/>
        <w:right w:val="none" w:sz="0" w:space="0" w:color="auto"/>
      </w:divBdr>
    </w:div>
    <w:div w:id="1167673973">
      <w:bodyDiv w:val="1"/>
      <w:marLeft w:val="0"/>
      <w:marRight w:val="0"/>
      <w:marTop w:val="0"/>
      <w:marBottom w:val="0"/>
      <w:divBdr>
        <w:top w:val="none" w:sz="0" w:space="0" w:color="auto"/>
        <w:left w:val="none" w:sz="0" w:space="0" w:color="auto"/>
        <w:bottom w:val="none" w:sz="0" w:space="0" w:color="auto"/>
        <w:right w:val="none" w:sz="0" w:space="0" w:color="auto"/>
      </w:divBdr>
    </w:div>
    <w:div w:id="1214536131">
      <w:bodyDiv w:val="1"/>
      <w:marLeft w:val="0"/>
      <w:marRight w:val="0"/>
      <w:marTop w:val="0"/>
      <w:marBottom w:val="0"/>
      <w:divBdr>
        <w:top w:val="none" w:sz="0" w:space="0" w:color="auto"/>
        <w:left w:val="none" w:sz="0" w:space="0" w:color="auto"/>
        <w:bottom w:val="none" w:sz="0" w:space="0" w:color="auto"/>
        <w:right w:val="none" w:sz="0" w:space="0" w:color="auto"/>
      </w:divBdr>
    </w:div>
    <w:div w:id="1221014408">
      <w:bodyDiv w:val="1"/>
      <w:marLeft w:val="0"/>
      <w:marRight w:val="0"/>
      <w:marTop w:val="0"/>
      <w:marBottom w:val="0"/>
      <w:divBdr>
        <w:top w:val="none" w:sz="0" w:space="0" w:color="auto"/>
        <w:left w:val="none" w:sz="0" w:space="0" w:color="auto"/>
        <w:bottom w:val="none" w:sz="0" w:space="0" w:color="auto"/>
        <w:right w:val="none" w:sz="0" w:space="0" w:color="auto"/>
      </w:divBdr>
    </w:div>
    <w:div w:id="1269196349">
      <w:bodyDiv w:val="1"/>
      <w:marLeft w:val="0"/>
      <w:marRight w:val="0"/>
      <w:marTop w:val="0"/>
      <w:marBottom w:val="0"/>
      <w:divBdr>
        <w:top w:val="none" w:sz="0" w:space="0" w:color="auto"/>
        <w:left w:val="none" w:sz="0" w:space="0" w:color="auto"/>
        <w:bottom w:val="none" w:sz="0" w:space="0" w:color="auto"/>
        <w:right w:val="none" w:sz="0" w:space="0" w:color="auto"/>
      </w:divBdr>
    </w:div>
    <w:div w:id="1308632359">
      <w:bodyDiv w:val="1"/>
      <w:marLeft w:val="0"/>
      <w:marRight w:val="0"/>
      <w:marTop w:val="0"/>
      <w:marBottom w:val="0"/>
      <w:divBdr>
        <w:top w:val="none" w:sz="0" w:space="0" w:color="auto"/>
        <w:left w:val="none" w:sz="0" w:space="0" w:color="auto"/>
        <w:bottom w:val="none" w:sz="0" w:space="0" w:color="auto"/>
        <w:right w:val="none" w:sz="0" w:space="0" w:color="auto"/>
      </w:divBdr>
    </w:div>
    <w:div w:id="1311791961">
      <w:bodyDiv w:val="1"/>
      <w:marLeft w:val="0"/>
      <w:marRight w:val="0"/>
      <w:marTop w:val="0"/>
      <w:marBottom w:val="0"/>
      <w:divBdr>
        <w:top w:val="none" w:sz="0" w:space="0" w:color="auto"/>
        <w:left w:val="none" w:sz="0" w:space="0" w:color="auto"/>
        <w:bottom w:val="none" w:sz="0" w:space="0" w:color="auto"/>
        <w:right w:val="none" w:sz="0" w:space="0" w:color="auto"/>
      </w:divBdr>
    </w:div>
    <w:div w:id="1313218036">
      <w:bodyDiv w:val="1"/>
      <w:marLeft w:val="0"/>
      <w:marRight w:val="0"/>
      <w:marTop w:val="0"/>
      <w:marBottom w:val="0"/>
      <w:divBdr>
        <w:top w:val="none" w:sz="0" w:space="0" w:color="auto"/>
        <w:left w:val="none" w:sz="0" w:space="0" w:color="auto"/>
        <w:bottom w:val="none" w:sz="0" w:space="0" w:color="auto"/>
        <w:right w:val="none" w:sz="0" w:space="0" w:color="auto"/>
      </w:divBdr>
    </w:div>
    <w:div w:id="1355031616">
      <w:bodyDiv w:val="1"/>
      <w:marLeft w:val="0"/>
      <w:marRight w:val="0"/>
      <w:marTop w:val="0"/>
      <w:marBottom w:val="0"/>
      <w:divBdr>
        <w:top w:val="none" w:sz="0" w:space="0" w:color="auto"/>
        <w:left w:val="none" w:sz="0" w:space="0" w:color="auto"/>
        <w:bottom w:val="none" w:sz="0" w:space="0" w:color="auto"/>
        <w:right w:val="none" w:sz="0" w:space="0" w:color="auto"/>
      </w:divBdr>
    </w:div>
    <w:div w:id="1380665134">
      <w:bodyDiv w:val="1"/>
      <w:marLeft w:val="0"/>
      <w:marRight w:val="0"/>
      <w:marTop w:val="0"/>
      <w:marBottom w:val="0"/>
      <w:divBdr>
        <w:top w:val="none" w:sz="0" w:space="0" w:color="auto"/>
        <w:left w:val="none" w:sz="0" w:space="0" w:color="auto"/>
        <w:bottom w:val="none" w:sz="0" w:space="0" w:color="auto"/>
        <w:right w:val="none" w:sz="0" w:space="0" w:color="auto"/>
      </w:divBdr>
    </w:div>
    <w:div w:id="1391920802">
      <w:bodyDiv w:val="1"/>
      <w:marLeft w:val="0"/>
      <w:marRight w:val="0"/>
      <w:marTop w:val="0"/>
      <w:marBottom w:val="0"/>
      <w:divBdr>
        <w:top w:val="none" w:sz="0" w:space="0" w:color="auto"/>
        <w:left w:val="none" w:sz="0" w:space="0" w:color="auto"/>
        <w:bottom w:val="none" w:sz="0" w:space="0" w:color="auto"/>
        <w:right w:val="none" w:sz="0" w:space="0" w:color="auto"/>
      </w:divBdr>
    </w:div>
    <w:div w:id="1429083037">
      <w:bodyDiv w:val="1"/>
      <w:marLeft w:val="0"/>
      <w:marRight w:val="0"/>
      <w:marTop w:val="0"/>
      <w:marBottom w:val="0"/>
      <w:divBdr>
        <w:top w:val="none" w:sz="0" w:space="0" w:color="auto"/>
        <w:left w:val="none" w:sz="0" w:space="0" w:color="auto"/>
        <w:bottom w:val="none" w:sz="0" w:space="0" w:color="auto"/>
        <w:right w:val="none" w:sz="0" w:space="0" w:color="auto"/>
      </w:divBdr>
    </w:div>
    <w:div w:id="1461260697">
      <w:bodyDiv w:val="1"/>
      <w:marLeft w:val="0"/>
      <w:marRight w:val="0"/>
      <w:marTop w:val="0"/>
      <w:marBottom w:val="0"/>
      <w:divBdr>
        <w:top w:val="none" w:sz="0" w:space="0" w:color="auto"/>
        <w:left w:val="none" w:sz="0" w:space="0" w:color="auto"/>
        <w:bottom w:val="none" w:sz="0" w:space="0" w:color="auto"/>
        <w:right w:val="none" w:sz="0" w:space="0" w:color="auto"/>
      </w:divBdr>
    </w:div>
    <w:div w:id="1502115837">
      <w:bodyDiv w:val="1"/>
      <w:marLeft w:val="0"/>
      <w:marRight w:val="0"/>
      <w:marTop w:val="0"/>
      <w:marBottom w:val="0"/>
      <w:divBdr>
        <w:top w:val="none" w:sz="0" w:space="0" w:color="auto"/>
        <w:left w:val="none" w:sz="0" w:space="0" w:color="auto"/>
        <w:bottom w:val="none" w:sz="0" w:space="0" w:color="auto"/>
        <w:right w:val="none" w:sz="0" w:space="0" w:color="auto"/>
      </w:divBdr>
    </w:div>
    <w:div w:id="1513568076">
      <w:bodyDiv w:val="1"/>
      <w:marLeft w:val="0"/>
      <w:marRight w:val="0"/>
      <w:marTop w:val="0"/>
      <w:marBottom w:val="0"/>
      <w:divBdr>
        <w:top w:val="none" w:sz="0" w:space="0" w:color="auto"/>
        <w:left w:val="none" w:sz="0" w:space="0" w:color="auto"/>
        <w:bottom w:val="none" w:sz="0" w:space="0" w:color="auto"/>
        <w:right w:val="none" w:sz="0" w:space="0" w:color="auto"/>
      </w:divBdr>
    </w:div>
    <w:div w:id="1552378986">
      <w:bodyDiv w:val="1"/>
      <w:marLeft w:val="0"/>
      <w:marRight w:val="0"/>
      <w:marTop w:val="0"/>
      <w:marBottom w:val="0"/>
      <w:divBdr>
        <w:top w:val="none" w:sz="0" w:space="0" w:color="auto"/>
        <w:left w:val="none" w:sz="0" w:space="0" w:color="auto"/>
        <w:bottom w:val="none" w:sz="0" w:space="0" w:color="auto"/>
        <w:right w:val="none" w:sz="0" w:space="0" w:color="auto"/>
      </w:divBdr>
    </w:div>
    <w:div w:id="1675840917">
      <w:bodyDiv w:val="1"/>
      <w:marLeft w:val="0"/>
      <w:marRight w:val="0"/>
      <w:marTop w:val="0"/>
      <w:marBottom w:val="0"/>
      <w:divBdr>
        <w:top w:val="none" w:sz="0" w:space="0" w:color="auto"/>
        <w:left w:val="none" w:sz="0" w:space="0" w:color="auto"/>
        <w:bottom w:val="none" w:sz="0" w:space="0" w:color="auto"/>
        <w:right w:val="none" w:sz="0" w:space="0" w:color="auto"/>
      </w:divBdr>
    </w:div>
    <w:div w:id="1740785383">
      <w:bodyDiv w:val="1"/>
      <w:marLeft w:val="0"/>
      <w:marRight w:val="0"/>
      <w:marTop w:val="0"/>
      <w:marBottom w:val="0"/>
      <w:divBdr>
        <w:top w:val="none" w:sz="0" w:space="0" w:color="auto"/>
        <w:left w:val="none" w:sz="0" w:space="0" w:color="auto"/>
        <w:bottom w:val="none" w:sz="0" w:space="0" w:color="auto"/>
        <w:right w:val="none" w:sz="0" w:space="0" w:color="auto"/>
      </w:divBdr>
    </w:div>
    <w:div w:id="1971549529">
      <w:bodyDiv w:val="1"/>
      <w:marLeft w:val="0"/>
      <w:marRight w:val="0"/>
      <w:marTop w:val="0"/>
      <w:marBottom w:val="0"/>
      <w:divBdr>
        <w:top w:val="none" w:sz="0" w:space="0" w:color="auto"/>
        <w:left w:val="none" w:sz="0" w:space="0" w:color="auto"/>
        <w:bottom w:val="none" w:sz="0" w:space="0" w:color="auto"/>
        <w:right w:val="none" w:sz="0" w:space="0" w:color="auto"/>
      </w:divBdr>
    </w:div>
    <w:div w:id="1985087178">
      <w:bodyDiv w:val="1"/>
      <w:marLeft w:val="0"/>
      <w:marRight w:val="0"/>
      <w:marTop w:val="0"/>
      <w:marBottom w:val="0"/>
      <w:divBdr>
        <w:top w:val="none" w:sz="0" w:space="0" w:color="auto"/>
        <w:left w:val="none" w:sz="0" w:space="0" w:color="auto"/>
        <w:bottom w:val="none" w:sz="0" w:space="0" w:color="auto"/>
        <w:right w:val="none" w:sz="0" w:space="0" w:color="auto"/>
      </w:divBdr>
    </w:div>
    <w:div w:id="2109303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ndy.qian@cushwak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DTZ Microsoft Theme file">
  <a:themeElements>
    <a:clrScheme name="Custom 2">
      <a:dk1>
        <a:srgbClr val="54585A"/>
      </a:dk1>
      <a:lt1>
        <a:srgbClr val="FFFFFF"/>
      </a:lt1>
      <a:dk2>
        <a:srgbClr val="E4002B"/>
      </a:dk2>
      <a:lt2>
        <a:srgbClr val="9BD3DD"/>
      </a:lt2>
      <a:accent1>
        <a:srgbClr val="0093B2"/>
      </a:accent1>
      <a:accent2>
        <a:srgbClr val="54585A"/>
      </a:accent2>
      <a:accent3>
        <a:srgbClr val="A6192E"/>
      </a:accent3>
      <a:accent4>
        <a:srgbClr val="B5BD00"/>
      </a:accent4>
      <a:accent5>
        <a:srgbClr val="FF671F"/>
      </a:accent5>
      <a:accent6>
        <a:srgbClr val="003865"/>
      </a:accent6>
      <a:hlink>
        <a:srgbClr val="E4002B"/>
      </a:hlink>
      <a:folHlink>
        <a:srgbClr val="54585A"/>
      </a:folHlink>
    </a:clrScheme>
    <a:fontScheme name="DTZ&amp;CW">
      <a:majorFont>
        <a:latin typeface="Arial"/>
        <a:ea typeface="黑体"/>
        <a:cs typeface=""/>
      </a:majorFont>
      <a:minorFont>
        <a:latin typeface="Arial"/>
        <a:ea typeface="黑体"/>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F18EEC401F82438D197FDBE4D1B09A" ma:contentTypeVersion="14" ma:contentTypeDescription="Create a new document." ma:contentTypeScope="" ma:versionID="36cf4c155030daa0c5d8dfe79cfe36f3">
  <xsd:schema xmlns:xsd="http://www.w3.org/2001/XMLSchema" xmlns:xs="http://www.w3.org/2001/XMLSchema" xmlns:p="http://schemas.microsoft.com/office/2006/metadata/properties" xmlns:ns3="cc8e53fe-7311-408b-bffc-d4cd27672f38" xmlns:ns4="fce9a2c0-ac91-4163-a9c6-5de2253ddf8e" targetNamespace="http://schemas.microsoft.com/office/2006/metadata/properties" ma:root="true" ma:fieldsID="f6fcaf35227444eee79d8aecf07be42a" ns3:_="" ns4:_="">
    <xsd:import namespace="cc8e53fe-7311-408b-bffc-d4cd27672f38"/>
    <xsd:import namespace="fce9a2c0-ac91-4163-a9c6-5de2253ddf8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8e53fe-7311-408b-bffc-d4cd27672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e9a2c0-ac91-4163-a9c6-5de2253ddf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6C9903-EE05-4D78-BC9E-A823D22BF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8e53fe-7311-408b-bffc-d4cd27672f38"/>
    <ds:schemaRef ds:uri="fce9a2c0-ac91-4163-a9c6-5de2253ddf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F3B78B9-0BF8-416F-97A2-F1855EF4A570}">
  <ds:schemaRefs>
    <ds:schemaRef ds:uri="http://schemas.openxmlformats.org/package/2006/metadata/core-properties"/>
    <ds:schemaRef ds:uri="http://purl.org/dc/terms/"/>
    <ds:schemaRef ds:uri="http://purl.org/dc/dcmitype/"/>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fce9a2c0-ac91-4163-a9c6-5de2253ddf8e"/>
    <ds:schemaRef ds:uri="cc8e53fe-7311-408b-bffc-d4cd27672f38"/>
  </ds:schemaRefs>
</ds:datastoreItem>
</file>

<file path=customXml/itemProps4.xml><?xml version="1.0" encoding="utf-8"?>
<ds:datastoreItem xmlns:ds="http://schemas.openxmlformats.org/officeDocument/2006/customXml" ds:itemID="{F6F72A78-1473-486E-9792-6F5F433D93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1585</Words>
  <Characters>510</Characters>
  <Application>Microsoft Office Word</Application>
  <DocSecurity>0</DocSecurity>
  <Lines>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Xu/CHN</dc:creator>
  <cp:lastModifiedBy>Vicky Li/TWN</cp:lastModifiedBy>
  <cp:revision>4</cp:revision>
  <cp:lastPrinted>2023-05-18T02:13:00Z</cp:lastPrinted>
  <dcterms:created xsi:type="dcterms:W3CDTF">2023-05-09T06:53:00Z</dcterms:created>
  <dcterms:modified xsi:type="dcterms:W3CDTF">2023-05-18T03:26:00Z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_DocHome">
    <vt:i4>-1187397248</vt:i4>
  </property>
  <property fmtid="{D5CDD505-2E9C-101B-9397-08002B2CF9AE}" pid="4" name="ICV">
    <vt:lpwstr>3DB018EF1BB9456D9F1AAF727CBCE56F</vt:lpwstr>
  </property>
  <property fmtid="{D5CDD505-2E9C-101B-9397-08002B2CF9AE}" pid="5" name="ContentTypeId">
    <vt:lpwstr>0x0101000CF18EEC401F82438D197FDBE4D1B09A</vt:lpwstr>
  </property>
</Properties>
</file>